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Full Name, Title </w:t>
        <w:tab/>
        <w:tab/>
        <w:tab/>
        <w:tab/>
        <w:tab/>
        <w:tab/>
        <w:tab/>
        <w:tab/>
        <w:tab/>
        <w:tab/>
        <w:tab/>
        <w:tab/>
        <w:tab/>
        <w:tab/>
        <w:t xml:space="preserve">(Month) Monthly Report                              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b w:val="1"/>
          <w:rtl w:val="0"/>
        </w:rPr>
        <w:t xml:space="preserve">Summary: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4693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897"/>
        <w:gridCol w:w="4898"/>
        <w:gridCol w:w="4898"/>
        <w:tblGridChange w:id="0">
          <w:tblGrid>
            <w:gridCol w:w="4897"/>
            <w:gridCol w:w="4898"/>
            <w:gridCol w:w="4898"/>
          </w:tblGrid>
        </w:tblGridChange>
      </w:tblGrid>
      <w:tr>
        <w:trPr>
          <w:trHeight w:val="467" w:hRule="atLeast"/>
        </w:trPr>
        <w:tc>
          <w:tcPr/>
          <w:p w:rsidR="00000000" w:rsidDel="00000000" w:rsidP="00000000" w:rsidRDefault="00000000" w:rsidRPr="00000000" w14:paraId="00000004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Activities this month</w:t>
            </w:r>
          </w:p>
        </w:tc>
        <w:tc>
          <w:tcPr/>
          <w:p w:rsidR="00000000" w:rsidDel="00000000" w:rsidP="00000000" w:rsidRDefault="00000000" w:rsidRPr="00000000" w14:paraId="00000005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Grant Objectives</w:t>
            </w:r>
          </w:p>
        </w:tc>
        <w:tc>
          <w:tcPr/>
          <w:p w:rsidR="00000000" w:rsidDel="00000000" w:rsidP="00000000" w:rsidRDefault="00000000" w:rsidRPr="00000000" w14:paraId="00000006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Outcomes</w:t>
            </w:r>
          </w:p>
        </w:tc>
      </w:tr>
      <w:tr>
        <w:trPr>
          <w:trHeight w:val="890" w:hRule="atLeast"/>
        </w:trPr>
        <w:tc>
          <w:tcPr/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08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90" w:hRule="atLeast"/>
        </w:trPr>
        <w:tc>
          <w:tcPr/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</w:tr>
      <w:tr>
        <w:trPr>
          <w:trHeight w:val="890" w:hRule="atLeast"/>
        </w:trPr>
        <w:tc>
          <w:tcPr/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</w:tr>
      <w:tr>
        <w:trPr>
          <w:trHeight w:val="934" w:hRule="atLeast"/>
        </w:trPr>
        <w:tc>
          <w:tcPr/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b w:val="1"/>
          <w:rtl w:val="0"/>
        </w:rPr>
        <w:t xml:space="preserve">Challenges: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sectPr>
      <w:pgSz w:h="12240" w:w="15840" w:orient="landscape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before="480" w:lineRule="auto"/>
    </w:pPr>
    <w:rPr>
      <w:b w:val="1"/>
      <w:color w:val="345a8a"/>
      <w:sz w:val="32"/>
      <w:szCs w:val="32"/>
    </w:rPr>
  </w:style>
  <w:style w:type="paragraph" w:styleId="Heading2">
    <w:name w:val="heading 2"/>
    <w:basedOn w:val="Normal"/>
    <w:next w:val="Normal"/>
    <w:pPr>
      <w:spacing w:before="200" w:lineRule="auto"/>
    </w:pPr>
    <w:rPr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spacing w:before="200" w:lineRule="auto"/>
    </w:pPr>
    <w:rPr>
      <w:b w:val="1"/>
      <w:color w:val="4f81bd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after="300" w:lineRule="auto"/>
    </w:pPr>
    <w:rPr>
      <w:color w:val="17365d"/>
      <w:sz w:val="52"/>
      <w:szCs w:val="52"/>
    </w:rPr>
  </w:style>
  <w:style w:type="paragraph" w:styleId="Subtitle">
    <w:name w:val="Subtitle"/>
    <w:basedOn w:val="Normal"/>
    <w:next w:val="Normal"/>
    <w:pPr/>
    <w:rPr>
      <w:i w:val="1"/>
      <w:color w:val="4f81bd"/>
      <w:sz w:val="24"/>
      <w:szCs w:val="24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