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4F" w:rsidRPr="008A2E4F" w:rsidRDefault="008A2E4F" w:rsidP="008A2E4F">
      <w:pPr>
        <w:keepNext/>
        <w:keepLines/>
        <w:spacing w:before="40" w:after="0" w:line="259" w:lineRule="auto"/>
        <w:ind w:left="540"/>
        <w:jc w:val="center"/>
        <w:outlineLvl w:val="2"/>
        <w:rPr>
          <w:rFonts w:ascii="Arial" w:eastAsia="Arial" w:hAnsi="Arial" w:cs="Arial"/>
          <w:b/>
          <w:color w:val="000000"/>
        </w:rPr>
      </w:pPr>
      <w:r w:rsidRPr="008A2E4F">
        <w:rPr>
          <w:rFonts w:ascii="Arial" w:eastAsia="Arial" w:hAnsi="Arial" w:cs="Arial"/>
          <w:b/>
          <w:color w:val="000000"/>
        </w:rPr>
        <w:t>Maurine Church Coburn School of Nursing Policy for Previous Education in the Field of Nursing Including Military Education/Experience</w:t>
      </w:r>
    </w:p>
    <w:p w:rsidR="008A2E4F" w:rsidRPr="008A2E4F" w:rsidRDefault="008A2E4F" w:rsidP="008A2E4F">
      <w:pPr>
        <w:keepNext/>
        <w:keepLines/>
        <w:spacing w:before="40" w:after="0" w:line="259" w:lineRule="auto"/>
        <w:ind w:left="540"/>
        <w:outlineLvl w:val="2"/>
        <w:rPr>
          <w:rFonts w:ascii="Arial" w:eastAsia="Arial" w:hAnsi="Arial" w:cs="Arial"/>
          <w:b/>
          <w:color w:val="C00000"/>
        </w:rPr>
      </w:pPr>
      <w:r w:rsidRPr="008A2E4F">
        <w:rPr>
          <w:rFonts w:ascii="Arial" w:eastAsia="Arial" w:hAnsi="Arial" w:cs="Arial"/>
          <w:b/>
          <w:color w:val="C00000"/>
        </w:rPr>
        <w:t>________________________________________________________________________</w:t>
      </w:r>
    </w:p>
    <w:p w:rsidR="008A2E4F" w:rsidRPr="008A2E4F" w:rsidRDefault="008A2E4F" w:rsidP="008A2E4F">
      <w:pPr>
        <w:widowControl w:val="0"/>
        <w:spacing w:after="0" w:line="244" w:lineRule="auto"/>
        <w:ind w:left="540" w:right="-260"/>
        <w:rPr>
          <w:rFonts w:ascii="Calibri" w:eastAsia="Calibri" w:hAnsi="Calibri" w:cs="Calibri"/>
          <w:sz w:val="20"/>
          <w:szCs w:val="20"/>
        </w:rPr>
      </w:pPr>
      <w:r w:rsidRPr="008A2E4F">
        <w:rPr>
          <w:rFonts w:ascii="Calibri" w:eastAsia="Calibri" w:hAnsi="Calibri" w:cs="Calibri"/>
          <w:sz w:val="20"/>
          <w:szCs w:val="20"/>
        </w:rPr>
        <w:t>In compliance with SB 466, MCCSN provides the following alternative options for placement/admission to the nursing program for those with previous education in the field of nursing, including military education and experience. Applicants must submit transcript evidence of education or experience in military health care occupations, and must make an appointment with the academic counselor and/or Director, School of Nursing. The Director makes a determination as whether any previous coursework in the field of nursing (not</w:t>
      </w:r>
      <w:r w:rsidRPr="008A2E4F">
        <w:rPr>
          <w:rFonts w:ascii="Calibri" w:eastAsia="Calibri" w:hAnsi="Calibri" w:cs="Calibri"/>
          <w:i/>
          <w:sz w:val="20"/>
          <w:szCs w:val="20"/>
        </w:rPr>
        <w:t xml:space="preserve"> limited to</w:t>
      </w:r>
      <w:r w:rsidRPr="008A2E4F">
        <w:rPr>
          <w:rFonts w:ascii="Calibri" w:eastAsia="Calibri" w:hAnsi="Calibri" w:cs="Calibri"/>
          <w:sz w:val="20"/>
          <w:szCs w:val="20"/>
        </w:rPr>
        <w:t xml:space="preserve"> military education) aligns with the alternate first semester course sequence</w:t>
      </w:r>
    </w:p>
    <w:p w:rsidR="008A2E4F" w:rsidRPr="008A2E4F" w:rsidRDefault="008A2E4F" w:rsidP="008A2E4F">
      <w:pPr>
        <w:widowControl w:val="0"/>
        <w:spacing w:after="0" w:line="244" w:lineRule="auto"/>
        <w:ind w:left="540" w:right="-260"/>
        <w:rPr>
          <w:rFonts w:ascii="Calibri" w:eastAsia="Calibri" w:hAnsi="Calibri" w:cs="Calibri"/>
          <w:sz w:val="16"/>
          <w:szCs w:val="16"/>
        </w:rPr>
      </w:pPr>
      <w:r w:rsidRPr="008A2E4F">
        <w:rPr>
          <w:rFonts w:ascii="Calibri" w:eastAsia="Calibri" w:hAnsi="Calibri" w:cs="Calibri"/>
          <w:sz w:val="20"/>
          <w:szCs w:val="20"/>
        </w:rPr>
        <w:t xml:space="preserve"> </w:t>
      </w:r>
      <w:r w:rsidRPr="008A2E4F">
        <w:rPr>
          <w:rFonts w:ascii="Calibri" w:eastAsia="Calibri" w:hAnsi="Calibri" w:cs="Calibri"/>
          <w:sz w:val="16"/>
          <w:szCs w:val="16"/>
        </w:rPr>
        <w:t>(</w:t>
      </w:r>
      <w:proofErr w:type="gramStart"/>
      <w:r w:rsidRPr="008A2E4F">
        <w:rPr>
          <w:rFonts w:ascii="Calibri" w:eastAsia="Calibri" w:hAnsi="Calibri" w:cs="Calibri"/>
          <w:sz w:val="16"/>
          <w:szCs w:val="16"/>
        </w:rPr>
        <w:t>rev</w:t>
      </w:r>
      <w:proofErr w:type="gramEnd"/>
      <w:r w:rsidRPr="008A2E4F">
        <w:rPr>
          <w:rFonts w:ascii="Calibri" w:eastAsia="Calibri" w:hAnsi="Calibri" w:cs="Calibri"/>
          <w:sz w:val="16"/>
          <w:szCs w:val="16"/>
        </w:rPr>
        <w:t>. 06/2020).</w:t>
      </w:r>
    </w:p>
    <w:p w:rsidR="008A2E4F" w:rsidRPr="008A2E4F" w:rsidRDefault="008A2E4F" w:rsidP="008A2E4F">
      <w:pPr>
        <w:widowControl w:val="0"/>
        <w:spacing w:after="0" w:line="244" w:lineRule="auto"/>
        <w:ind w:left="540" w:right="-260"/>
        <w:rPr>
          <w:rFonts w:ascii="Calibri" w:eastAsia="Calibri" w:hAnsi="Calibri" w:cs="Calibri"/>
          <w:sz w:val="20"/>
          <w:szCs w:val="20"/>
        </w:rPr>
      </w:pPr>
    </w:p>
    <w:p w:rsidR="008A2E4F" w:rsidRPr="008A2E4F" w:rsidRDefault="008A2E4F" w:rsidP="008A2E4F">
      <w:pPr>
        <w:widowControl w:val="0"/>
        <w:spacing w:after="0" w:line="237" w:lineRule="auto"/>
        <w:ind w:right="-260"/>
        <w:rPr>
          <w:rFonts w:ascii="Calibri" w:eastAsia="Calibri" w:hAnsi="Calibri" w:cs="Calibri"/>
          <w:sz w:val="20"/>
          <w:szCs w:val="20"/>
        </w:rPr>
      </w:pPr>
      <w:r w:rsidRPr="008A2E4F">
        <w:rPr>
          <w:rFonts w:ascii="Calibri" w:eastAsia="Calibri" w:hAnsi="Calibri" w:cs="Calibri"/>
          <w:sz w:val="20"/>
          <w:szCs w:val="20"/>
        </w:rPr>
        <w:t xml:space="preserve">            </w:t>
      </w:r>
      <w:r w:rsidRPr="008A2E4F">
        <w:rPr>
          <w:rFonts w:ascii="Calibri" w:eastAsia="Calibri" w:hAnsi="Calibri" w:cs="Calibri"/>
          <w:sz w:val="20"/>
          <w:szCs w:val="20"/>
          <w:u w:val="single"/>
        </w:rPr>
        <w:t>Required for all applicants seeking credit for military education/experience</w:t>
      </w:r>
      <w:r w:rsidRPr="008A2E4F">
        <w:rPr>
          <w:rFonts w:ascii="Calibri" w:eastAsia="Calibri" w:hAnsi="Calibri" w:cs="Calibri"/>
          <w:sz w:val="20"/>
          <w:szCs w:val="20"/>
        </w:rPr>
        <w:t>:</w:t>
      </w:r>
    </w:p>
    <w:p w:rsidR="008A2E4F" w:rsidRPr="008A2E4F" w:rsidRDefault="008A2E4F" w:rsidP="008A2E4F">
      <w:pPr>
        <w:widowControl w:val="0"/>
        <w:spacing w:after="0" w:line="48" w:lineRule="auto"/>
        <w:ind w:left="540" w:right="-260"/>
        <w:rPr>
          <w:rFonts w:ascii="Calibri" w:eastAsia="Calibri" w:hAnsi="Calibri" w:cs="Calibri"/>
          <w:sz w:val="20"/>
          <w:szCs w:val="20"/>
        </w:rPr>
      </w:pPr>
    </w:p>
    <w:p w:rsidR="008A2E4F" w:rsidRPr="008A2E4F" w:rsidRDefault="008A2E4F" w:rsidP="008A2E4F">
      <w:pPr>
        <w:widowControl w:val="0"/>
        <w:numPr>
          <w:ilvl w:val="0"/>
          <w:numId w:val="1"/>
        </w:numPr>
        <w:tabs>
          <w:tab w:val="left" w:pos="360"/>
        </w:tabs>
        <w:spacing w:after="0" w:line="230" w:lineRule="auto"/>
        <w:ind w:left="540" w:right="-260"/>
        <w:jc w:val="both"/>
        <w:rPr>
          <w:rFonts w:ascii="Calibri" w:eastAsia="Calibri" w:hAnsi="Calibri" w:cs="Calibri"/>
          <w:sz w:val="20"/>
          <w:szCs w:val="20"/>
        </w:rPr>
      </w:pPr>
      <w:r w:rsidRPr="008A2E4F">
        <w:rPr>
          <w:rFonts w:ascii="Calibri" w:eastAsia="Calibri" w:hAnsi="Calibri" w:cs="Calibri"/>
          <w:sz w:val="20"/>
          <w:szCs w:val="20"/>
        </w:rPr>
        <w:t xml:space="preserve">  Joint Service Transcripts showing completion of basic course of instruction in nursing required by his or her particular branch of the Armed Forces.</w:t>
      </w:r>
    </w:p>
    <w:p w:rsidR="008A2E4F" w:rsidRPr="008A2E4F" w:rsidRDefault="008A2E4F" w:rsidP="008A2E4F">
      <w:pPr>
        <w:widowControl w:val="0"/>
        <w:spacing w:after="0" w:line="45" w:lineRule="auto"/>
        <w:ind w:left="540" w:right="-260"/>
        <w:rPr>
          <w:rFonts w:ascii="Calibri" w:eastAsia="Calibri" w:hAnsi="Calibri" w:cs="Calibri"/>
          <w:sz w:val="20"/>
          <w:szCs w:val="20"/>
        </w:rPr>
      </w:pPr>
    </w:p>
    <w:p w:rsidR="008A2E4F" w:rsidRPr="008A2E4F" w:rsidRDefault="008A2E4F" w:rsidP="008A2E4F">
      <w:pPr>
        <w:widowControl w:val="0"/>
        <w:numPr>
          <w:ilvl w:val="0"/>
          <w:numId w:val="1"/>
        </w:numPr>
        <w:tabs>
          <w:tab w:val="left" w:pos="360"/>
        </w:tabs>
        <w:spacing w:after="0" w:line="225" w:lineRule="auto"/>
        <w:ind w:left="540" w:right="-260"/>
        <w:jc w:val="both"/>
        <w:rPr>
          <w:rFonts w:ascii="Calibri" w:eastAsia="Calibri" w:hAnsi="Calibri" w:cs="Calibri"/>
          <w:sz w:val="20"/>
          <w:szCs w:val="20"/>
        </w:rPr>
      </w:pPr>
      <w:r w:rsidRPr="008A2E4F">
        <w:rPr>
          <w:rFonts w:ascii="Calibri" w:eastAsia="Calibri" w:hAnsi="Calibri" w:cs="Calibri"/>
          <w:sz w:val="20"/>
          <w:szCs w:val="20"/>
        </w:rPr>
        <w:t xml:space="preserve">  DD214 or other military document showing that service in the Armed Forces has been under honorable conditions, or whose general discharge has been under honorable conditions.</w:t>
      </w:r>
    </w:p>
    <w:p w:rsidR="008A2E4F" w:rsidRPr="008A2E4F" w:rsidRDefault="008A2E4F" w:rsidP="008A2E4F">
      <w:pPr>
        <w:widowControl w:val="0"/>
        <w:spacing w:after="0" w:line="293" w:lineRule="auto"/>
        <w:ind w:left="540"/>
        <w:rPr>
          <w:rFonts w:ascii="Calibri" w:eastAsia="Calibri" w:hAnsi="Calibri" w:cs="Calibri"/>
          <w:sz w:val="20"/>
          <w:szCs w:val="20"/>
        </w:rPr>
      </w:pPr>
    </w:p>
    <w:p w:rsidR="008A2E4F" w:rsidRPr="008A2E4F" w:rsidRDefault="008A2E4F" w:rsidP="008A2E4F">
      <w:pPr>
        <w:widowControl w:val="0"/>
        <w:spacing w:after="0" w:line="259" w:lineRule="auto"/>
        <w:ind w:left="540" w:right="300"/>
        <w:rPr>
          <w:rFonts w:ascii="Calibri" w:eastAsia="Calibri" w:hAnsi="Calibri" w:cs="Calibri"/>
          <w:sz w:val="20"/>
          <w:szCs w:val="20"/>
        </w:rPr>
      </w:pPr>
      <w:r w:rsidRPr="008A2E4F">
        <w:rPr>
          <w:rFonts w:ascii="Calibri" w:eastAsia="Calibri" w:hAnsi="Calibri" w:cs="Calibri"/>
          <w:sz w:val="20"/>
          <w:szCs w:val="20"/>
        </w:rPr>
        <w:t xml:space="preserve">All </w:t>
      </w:r>
      <w:proofErr w:type="gramStart"/>
      <w:r w:rsidRPr="008A2E4F">
        <w:rPr>
          <w:rFonts w:ascii="Calibri" w:eastAsia="Calibri" w:hAnsi="Calibri" w:cs="Calibri"/>
          <w:sz w:val="20"/>
          <w:szCs w:val="20"/>
        </w:rPr>
        <w:t>program</w:t>
      </w:r>
      <w:proofErr w:type="gramEnd"/>
      <w:r w:rsidRPr="008A2E4F">
        <w:rPr>
          <w:rFonts w:ascii="Calibri" w:eastAsia="Calibri" w:hAnsi="Calibri" w:cs="Calibri"/>
          <w:sz w:val="20"/>
          <w:szCs w:val="20"/>
        </w:rPr>
        <w:t xml:space="preserve"> of study course requirements and MPC general education requirements must be satisfied as published in the college catalog in order for the </w:t>
      </w:r>
      <w:r w:rsidRPr="008A2E4F">
        <w:rPr>
          <w:rFonts w:ascii="Calibri" w:eastAsia="Calibri" w:hAnsi="Calibri" w:cs="Calibri"/>
          <w:sz w:val="20"/>
          <w:szCs w:val="20"/>
          <w:u w:val="single"/>
        </w:rPr>
        <w:t>associate degree</w:t>
      </w:r>
      <w:r w:rsidRPr="008A2E4F">
        <w:rPr>
          <w:rFonts w:ascii="Calibri" w:eastAsia="Calibri" w:hAnsi="Calibri" w:cs="Calibri"/>
          <w:sz w:val="20"/>
          <w:szCs w:val="20"/>
        </w:rPr>
        <w:t xml:space="preserve"> to be conferred as a </w:t>
      </w:r>
      <w:r w:rsidRPr="008A2E4F">
        <w:rPr>
          <w:rFonts w:ascii="Calibri" w:eastAsia="Calibri" w:hAnsi="Calibri" w:cs="Calibri"/>
          <w:i/>
          <w:sz w:val="20"/>
          <w:szCs w:val="20"/>
        </w:rPr>
        <w:t>graduate</w:t>
      </w:r>
      <w:r w:rsidRPr="008A2E4F">
        <w:rPr>
          <w:rFonts w:ascii="Calibri" w:eastAsia="Calibri" w:hAnsi="Calibri" w:cs="Calibri"/>
          <w:sz w:val="20"/>
          <w:szCs w:val="20"/>
        </w:rPr>
        <w:t xml:space="preserve">. However, applicants may choose to meet the California Board of Registered Nursing requirements for RN licensure </w:t>
      </w:r>
      <w:r w:rsidRPr="008A2E4F">
        <w:rPr>
          <w:rFonts w:ascii="Calibri" w:eastAsia="Calibri" w:hAnsi="Calibri" w:cs="Calibri"/>
          <w:i/>
          <w:sz w:val="20"/>
          <w:szCs w:val="20"/>
        </w:rPr>
        <w:t>only</w:t>
      </w:r>
      <w:r w:rsidRPr="008A2E4F">
        <w:rPr>
          <w:rFonts w:ascii="Calibri" w:eastAsia="Calibri" w:hAnsi="Calibri" w:cs="Calibri"/>
          <w:sz w:val="20"/>
          <w:szCs w:val="20"/>
        </w:rPr>
        <w:t xml:space="preserve"> and to complete the nursing program as a </w:t>
      </w:r>
      <w:r w:rsidRPr="008A2E4F">
        <w:rPr>
          <w:rFonts w:ascii="Calibri" w:eastAsia="Calibri" w:hAnsi="Calibri" w:cs="Calibri"/>
          <w:i/>
          <w:sz w:val="20"/>
          <w:szCs w:val="20"/>
        </w:rPr>
        <w:t>non-graduat</w:t>
      </w:r>
      <w:r w:rsidRPr="008A2E4F">
        <w:rPr>
          <w:rFonts w:ascii="Calibri" w:eastAsia="Calibri" w:hAnsi="Calibri" w:cs="Calibri"/>
          <w:sz w:val="20"/>
          <w:szCs w:val="20"/>
        </w:rPr>
        <w:t>e (degree not conferred).</w:t>
      </w:r>
    </w:p>
    <w:p w:rsidR="008A2E4F" w:rsidRPr="008A2E4F" w:rsidRDefault="008A2E4F" w:rsidP="008A2E4F">
      <w:pPr>
        <w:widowControl w:val="0"/>
        <w:spacing w:after="0" w:line="275" w:lineRule="auto"/>
        <w:ind w:left="540"/>
        <w:rPr>
          <w:rFonts w:ascii="Calibri" w:eastAsia="Calibri" w:hAnsi="Calibri" w:cs="Calibri"/>
          <w:sz w:val="20"/>
          <w:szCs w:val="20"/>
        </w:rPr>
      </w:pPr>
    </w:p>
    <w:p w:rsidR="008A2E4F" w:rsidRPr="008A2E4F" w:rsidRDefault="008A2E4F" w:rsidP="008A2E4F">
      <w:pPr>
        <w:widowControl w:val="0"/>
        <w:spacing w:after="0" w:line="228" w:lineRule="auto"/>
        <w:ind w:left="540" w:right="220"/>
        <w:rPr>
          <w:rFonts w:ascii="Calibri" w:eastAsia="Calibri" w:hAnsi="Calibri" w:cs="Calibri"/>
          <w:sz w:val="20"/>
          <w:szCs w:val="20"/>
        </w:rPr>
      </w:pPr>
      <w:r w:rsidRPr="008A2E4F">
        <w:rPr>
          <w:rFonts w:ascii="Calibri" w:eastAsia="Calibri" w:hAnsi="Calibri" w:cs="Calibri"/>
          <w:b/>
          <w:sz w:val="20"/>
          <w:szCs w:val="20"/>
          <w:u w:val="single"/>
        </w:rPr>
        <w:t>Option A</w:t>
      </w:r>
      <w:r w:rsidRPr="008A2E4F">
        <w:rPr>
          <w:rFonts w:ascii="Calibri" w:eastAsia="Calibri" w:hAnsi="Calibri" w:cs="Calibri"/>
          <w:sz w:val="20"/>
          <w:szCs w:val="20"/>
        </w:rPr>
        <w:t>:</w:t>
      </w:r>
      <w:r w:rsidRPr="008A2E4F">
        <w:rPr>
          <w:rFonts w:ascii="Calibri" w:eastAsia="Calibri" w:hAnsi="Calibri" w:cs="Calibri"/>
          <w:b/>
          <w:sz w:val="20"/>
          <w:szCs w:val="20"/>
        </w:rPr>
        <w:t xml:space="preserve"> </w:t>
      </w:r>
      <w:r w:rsidRPr="008A2E4F">
        <w:rPr>
          <w:rFonts w:ascii="Calibri" w:eastAsia="Calibri" w:hAnsi="Calibri" w:cs="Calibri"/>
          <w:sz w:val="20"/>
          <w:szCs w:val="20"/>
          <w:u w:val="single"/>
        </w:rPr>
        <w:t>Accelerated First Semester</w:t>
      </w:r>
      <w:r w:rsidRPr="008A2E4F">
        <w:rPr>
          <w:rFonts w:ascii="Calibri" w:eastAsia="Calibri" w:hAnsi="Calibri" w:cs="Calibri"/>
          <w:b/>
          <w:sz w:val="20"/>
          <w:szCs w:val="20"/>
        </w:rPr>
        <w:t xml:space="preserve"> </w:t>
      </w:r>
      <w:r w:rsidRPr="008A2E4F">
        <w:rPr>
          <w:rFonts w:ascii="Calibri" w:eastAsia="Calibri" w:hAnsi="Calibri" w:cs="Calibri"/>
          <w:sz w:val="20"/>
          <w:szCs w:val="20"/>
        </w:rPr>
        <w:t>for Basic Medical Technician Corpsman (Navy Hospital Medic or Airforce</w:t>
      </w:r>
      <w:r w:rsidRPr="008A2E4F">
        <w:rPr>
          <w:rFonts w:ascii="Calibri" w:eastAsia="Calibri" w:hAnsi="Calibri" w:cs="Calibri"/>
          <w:b/>
          <w:sz w:val="20"/>
          <w:szCs w:val="20"/>
        </w:rPr>
        <w:t xml:space="preserve"> </w:t>
      </w:r>
      <w:r w:rsidRPr="008A2E4F">
        <w:rPr>
          <w:rFonts w:ascii="Calibri" w:eastAsia="Calibri" w:hAnsi="Calibri" w:cs="Calibri"/>
          <w:sz w:val="20"/>
          <w:szCs w:val="20"/>
        </w:rPr>
        <w:t>Medical Technician Corpsman)</w:t>
      </w:r>
    </w:p>
    <w:p w:rsidR="008A2E4F" w:rsidRPr="008A2E4F" w:rsidRDefault="008A2E4F" w:rsidP="008A2E4F">
      <w:pPr>
        <w:widowControl w:val="0"/>
        <w:spacing w:after="0" w:line="16" w:lineRule="auto"/>
        <w:ind w:left="540"/>
        <w:rPr>
          <w:rFonts w:ascii="Calibri" w:eastAsia="Calibri" w:hAnsi="Calibri" w:cs="Calibri"/>
          <w:sz w:val="20"/>
          <w:szCs w:val="20"/>
        </w:rPr>
      </w:pPr>
    </w:p>
    <w:p w:rsidR="008A2E4F" w:rsidRPr="008A2E4F" w:rsidRDefault="008A2E4F" w:rsidP="008A2E4F">
      <w:pPr>
        <w:widowControl w:val="0"/>
        <w:spacing w:after="0" w:line="237" w:lineRule="auto"/>
        <w:ind w:left="540"/>
        <w:rPr>
          <w:rFonts w:ascii="Calibri" w:eastAsia="Calibri" w:hAnsi="Calibri" w:cs="Calibri"/>
          <w:b/>
          <w:sz w:val="20"/>
          <w:szCs w:val="20"/>
          <w:u w:val="single"/>
        </w:rPr>
      </w:pPr>
    </w:p>
    <w:p w:rsidR="008A2E4F" w:rsidRPr="008A2E4F" w:rsidRDefault="008A2E4F" w:rsidP="008A2E4F">
      <w:pPr>
        <w:widowControl w:val="0"/>
        <w:spacing w:after="0" w:line="237" w:lineRule="auto"/>
        <w:ind w:left="540"/>
        <w:rPr>
          <w:rFonts w:ascii="Calibri" w:eastAsia="Calibri" w:hAnsi="Calibri" w:cs="Calibri"/>
          <w:sz w:val="20"/>
          <w:szCs w:val="20"/>
        </w:rPr>
      </w:pPr>
      <w:r w:rsidRPr="008A2E4F">
        <w:rPr>
          <w:rFonts w:ascii="Calibri" w:eastAsia="Calibri" w:hAnsi="Calibri" w:cs="Calibri"/>
          <w:b/>
          <w:sz w:val="20"/>
          <w:szCs w:val="20"/>
          <w:u w:val="single"/>
        </w:rPr>
        <w:t>STEPS</w:t>
      </w:r>
      <w:r w:rsidRPr="008A2E4F">
        <w:rPr>
          <w:rFonts w:ascii="Calibri" w:eastAsia="Calibri" w:hAnsi="Calibri" w:cs="Calibri"/>
          <w:sz w:val="20"/>
          <w:szCs w:val="20"/>
        </w:rPr>
        <w:t>:</w:t>
      </w:r>
    </w:p>
    <w:p w:rsidR="008A2E4F" w:rsidRPr="008A2E4F" w:rsidRDefault="008A2E4F" w:rsidP="008A2E4F">
      <w:pPr>
        <w:widowControl w:val="0"/>
        <w:numPr>
          <w:ilvl w:val="0"/>
          <w:numId w:val="2"/>
        </w:numPr>
        <w:tabs>
          <w:tab w:val="left" w:pos="940"/>
        </w:tabs>
        <w:spacing w:after="0" w:line="228" w:lineRule="auto"/>
        <w:ind w:left="540" w:right="140"/>
        <w:jc w:val="both"/>
        <w:rPr>
          <w:rFonts w:ascii="Calibri" w:eastAsia="Calibri" w:hAnsi="Calibri" w:cs="Calibri"/>
          <w:sz w:val="20"/>
          <w:szCs w:val="20"/>
        </w:rPr>
      </w:pPr>
      <w:r w:rsidRPr="008A2E4F">
        <w:rPr>
          <w:rFonts w:ascii="Calibri" w:eastAsia="Calibri" w:hAnsi="Calibri" w:cs="Calibri"/>
          <w:sz w:val="20"/>
          <w:szCs w:val="20"/>
        </w:rPr>
        <w:t xml:space="preserve">Provide transcript evidence of completion of all program prerequisites. Equivalent courses “passed” on the military </w:t>
      </w:r>
    </w:p>
    <w:p w:rsidR="008A2E4F" w:rsidRPr="008A2E4F" w:rsidRDefault="008A2E4F" w:rsidP="008A2E4F">
      <w:pPr>
        <w:widowControl w:val="0"/>
        <w:tabs>
          <w:tab w:val="left" w:pos="940"/>
        </w:tabs>
        <w:spacing w:after="0" w:line="228" w:lineRule="auto"/>
        <w:ind w:left="540" w:right="140"/>
        <w:jc w:val="both"/>
        <w:rPr>
          <w:rFonts w:ascii="Calibri" w:eastAsia="Calibri" w:hAnsi="Calibri" w:cs="Calibri"/>
          <w:sz w:val="20"/>
          <w:szCs w:val="20"/>
        </w:rPr>
      </w:pPr>
      <w:r w:rsidRPr="008A2E4F">
        <w:rPr>
          <w:rFonts w:ascii="Calibri" w:eastAsia="Calibri" w:hAnsi="Calibri" w:cs="Calibri"/>
          <w:sz w:val="20"/>
          <w:szCs w:val="20"/>
        </w:rPr>
        <w:t xml:space="preserve">        </w:t>
      </w:r>
      <w:proofErr w:type="gramStart"/>
      <w:r w:rsidRPr="008A2E4F">
        <w:rPr>
          <w:rFonts w:ascii="Calibri" w:eastAsia="Calibri" w:hAnsi="Calibri" w:cs="Calibri"/>
          <w:sz w:val="20"/>
          <w:szCs w:val="20"/>
        </w:rPr>
        <w:t>transcript</w:t>
      </w:r>
      <w:proofErr w:type="gramEnd"/>
      <w:r w:rsidRPr="008A2E4F">
        <w:rPr>
          <w:rFonts w:ascii="Calibri" w:eastAsia="Calibri" w:hAnsi="Calibri" w:cs="Calibri"/>
          <w:sz w:val="20"/>
          <w:szCs w:val="20"/>
        </w:rPr>
        <w:t xml:space="preserve"> without a letter grade will be assigned a grade of “C”.</w:t>
      </w:r>
    </w:p>
    <w:p w:rsidR="008A2E4F" w:rsidRPr="008A2E4F" w:rsidRDefault="008A2E4F" w:rsidP="008A2E4F">
      <w:pPr>
        <w:widowControl w:val="0"/>
        <w:spacing w:after="0" w:line="293" w:lineRule="auto"/>
        <w:ind w:left="540"/>
        <w:rPr>
          <w:rFonts w:ascii="Calibri" w:eastAsia="Calibri" w:hAnsi="Calibri" w:cs="Calibri"/>
          <w:sz w:val="20"/>
          <w:szCs w:val="20"/>
        </w:rPr>
      </w:pPr>
    </w:p>
    <w:p w:rsidR="008A2E4F" w:rsidRPr="008A2E4F" w:rsidRDefault="008A2E4F" w:rsidP="008A2E4F">
      <w:pPr>
        <w:widowControl w:val="0"/>
        <w:numPr>
          <w:ilvl w:val="0"/>
          <w:numId w:val="2"/>
        </w:numPr>
        <w:tabs>
          <w:tab w:val="left" w:pos="940"/>
        </w:tabs>
        <w:spacing w:after="0" w:line="244" w:lineRule="auto"/>
        <w:ind w:left="540" w:right="140"/>
        <w:jc w:val="both"/>
        <w:rPr>
          <w:rFonts w:ascii="Calibri" w:eastAsia="Calibri" w:hAnsi="Calibri" w:cs="Calibri"/>
          <w:sz w:val="20"/>
          <w:szCs w:val="20"/>
        </w:rPr>
      </w:pPr>
      <w:r w:rsidRPr="008A2E4F">
        <w:rPr>
          <w:rFonts w:ascii="Calibri" w:eastAsia="Calibri" w:hAnsi="Calibri" w:cs="Calibri"/>
          <w:sz w:val="20"/>
          <w:szCs w:val="20"/>
        </w:rPr>
        <w:t xml:space="preserve">Follow the multi-criterion selection process for admission to the nursing program during the regular application cycle. </w:t>
      </w:r>
    </w:p>
    <w:p w:rsidR="008A2E4F" w:rsidRPr="008A2E4F" w:rsidRDefault="008A2E4F" w:rsidP="008A2E4F">
      <w:pPr>
        <w:widowControl w:val="0"/>
        <w:tabs>
          <w:tab w:val="left" w:pos="940"/>
        </w:tabs>
        <w:spacing w:after="0" w:line="244" w:lineRule="auto"/>
        <w:ind w:right="140"/>
        <w:jc w:val="both"/>
        <w:rPr>
          <w:rFonts w:ascii="Calibri" w:eastAsia="Calibri" w:hAnsi="Calibri" w:cs="Calibri"/>
          <w:sz w:val="20"/>
          <w:szCs w:val="20"/>
        </w:rPr>
      </w:pPr>
      <w:r w:rsidRPr="008A2E4F">
        <w:rPr>
          <w:rFonts w:ascii="Calibri" w:eastAsia="Calibri" w:hAnsi="Calibri" w:cs="Calibri"/>
          <w:sz w:val="20"/>
          <w:szCs w:val="20"/>
        </w:rPr>
        <w:t xml:space="preserve">                   Indicate on application desire for “accelerated first semester” option.</w:t>
      </w:r>
    </w:p>
    <w:p w:rsidR="008A2E4F" w:rsidRPr="008A2E4F" w:rsidRDefault="008A2E4F" w:rsidP="008A2E4F">
      <w:pPr>
        <w:widowControl w:val="0"/>
        <w:spacing w:after="0" w:line="41" w:lineRule="auto"/>
        <w:ind w:left="540"/>
        <w:rPr>
          <w:rFonts w:ascii="Calibri" w:eastAsia="Calibri" w:hAnsi="Calibri" w:cs="Calibri"/>
          <w:sz w:val="20"/>
          <w:szCs w:val="20"/>
        </w:rPr>
      </w:pPr>
    </w:p>
    <w:p w:rsidR="008A2E4F" w:rsidRPr="008A2E4F" w:rsidRDefault="008A2E4F" w:rsidP="008A2E4F">
      <w:pPr>
        <w:widowControl w:val="0"/>
        <w:spacing w:after="0" w:line="228" w:lineRule="auto"/>
        <w:ind w:left="540" w:right="400"/>
        <w:jc w:val="both"/>
        <w:rPr>
          <w:rFonts w:ascii="Calibri" w:eastAsia="Calibri" w:hAnsi="Calibri" w:cs="Calibri"/>
          <w:i/>
          <w:sz w:val="20"/>
          <w:szCs w:val="20"/>
        </w:rPr>
      </w:pPr>
      <w:r w:rsidRPr="008A2E4F">
        <w:rPr>
          <w:rFonts w:ascii="Calibri" w:eastAsia="Calibri" w:hAnsi="Calibri" w:cs="Calibri"/>
          <w:i/>
          <w:sz w:val="20"/>
          <w:szCs w:val="20"/>
        </w:rPr>
        <w:t xml:space="preserve">        </w:t>
      </w:r>
      <w:r w:rsidRPr="008A2E4F">
        <w:rPr>
          <w:rFonts w:ascii="Calibri" w:eastAsia="Calibri" w:hAnsi="Calibri" w:cs="Calibri"/>
          <w:i/>
          <w:sz w:val="20"/>
          <w:szCs w:val="20"/>
          <w:u w:val="single"/>
        </w:rPr>
        <w:t>NOTE</w:t>
      </w:r>
      <w:r w:rsidRPr="008A2E4F">
        <w:rPr>
          <w:rFonts w:ascii="Calibri" w:eastAsia="Calibri" w:hAnsi="Calibri" w:cs="Calibri"/>
          <w:i/>
          <w:sz w:val="20"/>
          <w:szCs w:val="20"/>
        </w:rPr>
        <w:t xml:space="preserve">: Applicant must make appointment to verify transcript evidence of previous education and experience in the </w:t>
      </w:r>
    </w:p>
    <w:p w:rsidR="008A2E4F" w:rsidRPr="008A2E4F" w:rsidRDefault="008A2E4F" w:rsidP="008A2E4F">
      <w:pPr>
        <w:widowControl w:val="0"/>
        <w:spacing w:after="0" w:line="228" w:lineRule="auto"/>
        <w:ind w:left="540" w:right="400"/>
        <w:jc w:val="both"/>
        <w:rPr>
          <w:rFonts w:ascii="Calibri" w:eastAsia="Calibri" w:hAnsi="Calibri" w:cs="Calibri"/>
          <w:i/>
          <w:sz w:val="20"/>
          <w:szCs w:val="20"/>
        </w:rPr>
      </w:pPr>
      <w:r w:rsidRPr="008A2E4F">
        <w:rPr>
          <w:rFonts w:ascii="Calibri" w:eastAsia="Calibri" w:hAnsi="Calibri" w:cs="Calibri"/>
          <w:i/>
          <w:sz w:val="20"/>
          <w:szCs w:val="20"/>
        </w:rPr>
        <w:t xml:space="preserve">       </w:t>
      </w:r>
      <w:proofErr w:type="gramStart"/>
      <w:r w:rsidRPr="008A2E4F">
        <w:rPr>
          <w:rFonts w:ascii="Calibri" w:eastAsia="Calibri" w:hAnsi="Calibri" w:cs="Calibri"/>
          <w:i/>
          <w:sz w:val="20"/>
          <w:szCs w:val="20"/>
        </w:rPr>
        <w:t>field</w:t>
      </w:r>
      <w:proofErr w:type="gramEnd"/>
      <w:r w:rsidRPr="008A2E4F">
        <w:rPr>
          <w:rFonts w:ascii="Calibri" w:eastAsia="Calibri" w:hAnsi="Calibri" w:cs="Calibri"/>
          <w:i/>
          <w:sz w:val="20"/>
          <w:szCs w:val="20"/>
        </w:rPr>
        <w:t xml:space="preserve"> of nursing (specifically, Fundamentals equivalent)</w:t>
      </w:r>
    </w:p>
    <w:p w:rsidR="008A2E4F" w:rsidRPr="008A2E4F" w:rsidRDefault="008A2E4F" w:rsidP="008A2E4F">
      <w:pPr>
        <w:widowControl w:val="0"/>
        <w:spacing w:after="0" w:line="293" w:lineRule="auto"/>
        <w:ind w:left="540"/>
        <w:rPr>
          <w:rFonts w:ascii="Calibri" w:eastAsia="Calibri" w:hAnsi="Calibri" w:cs="Calibri"/>
          <w:sz w:val="20"/>
          <w:szCs w:val="20"/>
        </w:rPr>
      </w:pPr>
    </w:p>
    <w:p w:rsidR="008A2E4F" w:rsidRPr="008A2E4F" w:rsidRDefault="008A2E4F" w:rsidP="008A2E4F">
      <w:pPr>
        <w:widowControl w:val="0"/>
        <w:numPr>
          <w:ilvl w:val="0"/>
          <w:numId w:val="2"/>
        </w:numPr>
        <w:tabs>
          <w:tab w:val="left" w:pos="940"/>
        </w:tabs>
        <w:spacing w:after="0" w:line="242" w:lineRule="auto"/>
        <w:ind w:left="540"/>
        <w:rPr>
          <w:rFonts w:ascii="Calibri" w:eastAsia="Calibri" w:hAnsi="Calibri" w:cs="Calibri"/>
          <w:sz w:val="20"/>
          <w:szCs w:val="20"/>
        </w:rPr>
      </w:pPr>
      <w:r w:rsidRPr="008A2E4F">
        <w:rPr>
          <w:rFonts w:ascii="Calibri" w:eastAsia="Calibri" w:hAnsi="Calibri" w:cs="Calibri"/>
          <w:sz w:val="20"/>
          <w:szCs w:val="20"/>
        </w:rPr>
        <w:t xml:space="preserve">If selected in the top 40% of applicants (Phase 1), complete or submit ATI TEAS as required for all     </w:t>
      </w:r>
    </w:p>
    <w:p w:rsidR="008A2E4F" w:rsidRPr="008A2E4F" w:rsidRDefault="008A2E4F" w:rsidP="008A2E4F">
      <w:pPr>
        <w:widowControl w:val="0"/>
        <w:tabs>
          <w:tab w:val="left" w:pos="940"/>
        </w:tabs>
        <w:spacing w:after="0" w:line="242" w:lineRule="auto"/>
        <w:ind w:left="540"/>
        <w:rPr>
          <w:rFonts w:ascii="Calibri" w:eastAsia="Calibri" w:hAnsi="Calibri" w:cs="Calibri"/>
          <w:sz w:val="20"/>
          <w:szCs w:val="20"/>
        </w:rPr>
      </w:pPr>
      <w:r w:rsidRPr="008A2E4F">
        <w:rPr>
          <w:rFonts w:ascii="Calibri" w:eastAsia="Calibri" w:hAnsi="Calibri" w:cs="Calibri"/>
          <w:sz w:val="20"/>
          <w:szCs w:val="20"/>
        </w:rPr>
        <w:t xml:space="preserve">         </w:t>
      </w:r>
      <w:proofErr w:type="gramStart"/>
      <w:r w:rsidRPr="008A2E4F">
        <w:rPr>
          <w:rFonts w:ascii="Calibri" w:eastAsia="Calibri" w:hAnsi="Calibri" w:cs="Calibri"/>
          <w:sz w:val="20"/>
          <w:szCs w:val="20"/>
        </w:rPr>
        <w:t>applicants</w:t>
      </w:r>
      <w:proofErr w:type="gramEnd"/>
      <w:r w:rsidRPr="008A2E4F">
        <w:rPr>
          <w:rFonts w:ascii="Calibri" w:eastAsia="Calibri" w:hAnsi="Calibri" w:cs="Calibri"/>
          <w:sz w:val="20"/>
          <w:szCs w:val="20"/>
        </w:rPr>
        <w:t xml:space="preserve">. A composite score of 62% or higher is required. Remediation is provided for any score less </w:t>
      </w:r>
    </w:p>
    <w:p w:rsidR="008A2E4F" w:rsidRPr="008A2E4F" w:rsidRDefault="008A2E4F" w:rsidP="008A2E4F">
      <w:pPr>
        <w:widowControl w:val="0"/>
        <w:tabs>
          <w:tab w:val="left" w:pos="940"/>
        </w:tabs>
        <w:spacing w:after="0" w:line="242" w:lineRule="auto"/>
        <w:ind w:left="540"/>
        <w:rPr>
          <w:rFonts w:ascii="Calibri" w:eastAsia="Calibri" w:hAnsi="Calibri" w:cs="Calibri"/>
          <w:sz w:val="20"/>
          <w:szCs w:val="20"/>
        </w:rPr>
      </w:pPr>
      <w:r w:rsidRPr="008A2E4F">
        <w:rPr>
          <w:rFonts w:ascii="Calibri" w:eastAsia="Calibri" w:hAnsi="Calibri" w:cs="Calibri"/>
          <w:sz w:val="20"/>
          <w:szCs w:val="20"/>
        </w:rPr>
        <w:t xml:space="preserve">         </w:t>
      </w:r>
      <w:proofErr w:type="gramStart"/>
      <w:r w:rsidRPr="008A2E4F">
        <w:rPr>
          <w:rFonts w:ascii="Calibri" w:eastAsia="Calibri" w:hAnsi="Calibri" w:cs="Calibri"/>
          <w:sz w:val="20"/>
          <w:szCs w:val="20"/>
        </w:rPr>
        <w:t>than</w:t>
      </w:r>
      <w:proofErr w:type="gramEnd"/>
      <w:r w:rsidRPr="008A2E4F">
        <w:rPr>
          <w:rFonts w:ascii="Calibri" w:eastAsia="Calibri" w:hAnsi="Calibri" w:cs="Calibri"/>
          <w:sz w:val="20"/>
          <w:szCs w:val="20"/>
        </w:rPr>
        <w:t xml:space="preserve"> 62% within the previous 2 years, and the applicant must re-apply once the remediation plan is </w:t>
      </w:r>
    </w:p>
    <w:p w:rsidR="008A2E4F" w:rsidRPr="008A2E4F" w:rsidRDefault="008A2E4F" w:rsidP="008A2E4F">
      <w:pPr>
        <w:widowControl w:val="0"/>
        <w:tabs>
          <w:tab w:val="left" w:pos="940"/>
        </w:tabs>
        <w:spacing w:after="0" w:line="242" w:lineRule="auto"/>
        <w:ind w:left="540"/>
        <w:rPr>
          <w:rFonts w:ascii="Calibri" w:eastAsia="Calibri" w:hAnsi="Calibri" w:cs="Calibri"/>
          <w:sz w:val="20"/>
          <w:szCs w:val="20"/>
        </w:rPr>
      </w:pPr>
      <w:r w:rsidRPr="008A2E4F">
        <w:rPr>
          <w:rFonts w:ascii="Calibri" w:eastAsia="Calibri" w:hAnsi="Calibri" w:cs="Calibri"/>
          <w:sz w:val="20"/>
          <w:szCs w:val="20"/>
        </w:rPr>
        <w:t xml:space="preserve">         </w:t>
      </w:r>
      <w:proofErr w:type="gramStart"/>
      <w:r w:rsidRPr="008A2E4F">
        <w:rPr>
          <w:rFonts w:ascii="Calibri" w:eastAsia="Calibri" w:hAnsi="Calibri" w:cs="Calibri"/>
          <w:sz w:val="20"/>
          <w:szCs w:val="20"/>
        </w:rPr>
        <w:t>completed</w:t>
      </w:r>
      <w:proofErr w:type="gramEnd"/>
      <w:r w:rsidRPr="008A2E4F">
        <w:rPr>
          <w:rFonts w:ascii="Calibri" w:eastAsia="Calibri" w:hAnsi="Calibri" w:cs="Calibri"/>
          <w:sz w:val="20"/>
          <w:szCs w:val="20"/>
        </w:rPr>
        <w:t>.</w:t>
      </w:r>
    </w:p>
    <w:p w:rsidR="008A2E4F" w:rsidRPr="008A2E4F" w:rsidRDefault="008A2E4F" w:rsidP="008A2E4F">
      <w:pPr>
        <w:widowControl w:val="0"/>
        <w:spacing w:after="0" w:line="255" w:lineRule="auto"/>
        <w:ind w:left="540"/>
        <w:rPr>
          <w:rFonts w:ascii="Calibri" w:eastAsia="Calibri" w:hAnsi="Calibri" w:cs="Calibri"/>
          <w:sz w:val="20"/>
          <w:szCs w:val="20"/>
        </w:rPr>
      </w:pPr>
    </w:p>
    <w:p w:rsidR="008A2E4F" w:rsidRPr="008A2E4F" w:rsidRDefault="008A2E4F" w:rsidP="008A2E4F">
      <w:pPr>
        <w:widowControl w:val="0"/>
        <w:numPr>
          <w:ilvl w:val="0"/>
          <w:numId w:val="2"/>
        </w:numPr>
        <w:tabs>
          <w:tab w:val="left" w:pos="940"/>
        </w:tabs>
        <w:spacing w:after="0" w:line="237" w:lineRule="auto"/>
        <w:ind w:left="540"/>
        <w:jc w:val="both"/>
        <w:rPr>
          <w:rFonts w:ascii="Calibri" w:eastAsia="Calibri" w:hAnsi="Calibri" w:cs="Calibri"/>
          <w:sz w:val="20"/>
          <w:szCs w:val="20"/>
        </w:rPr>
      </w:pPr>
      <w:r w:rsidRPr="008A2E4F">
        <w:rPr>
          <w:rFonts w:ascii="Calibri" w:eastAsia="Calibri" w:hAnsi="Calibri" w:cs="Calibri"/>
          <w:sz w:val="20"/>
          <w:szCs w:val="20"/>
        </w:rPr>
        <w:t>If selected after ATI TEAS test (Phase 2):</w:t>
      </w:r>
    </w:p>
    <w:p w:rsidR="008A2E4F" w:rsidRPr="008A2E4F" w:rsidRDefault="008A2E4F" w:rsidP="008A2E4F">
      <w:pPr>
        <w:widowControl w:val="0"/>
        <w:spacing w:after="0" w:line="48" w:lineRule="auto"/>
        <w:ind w:left="540"/>
        <w:rPr>
          <w:rFonts w:ascii="Calibri" w:eastAsia="Calibri" w:hAnsi="Calibri" w:cs="Calibri"/>
          <w:sz w:val="20"/>
          <w:szCs w:val="20"/>
        </w:rPr>
      </w:pPr>
    </w:p>
    <w:p w:rsidR="008A2E4F" w:rsidRPr="008A2E4F" w:rsidRDefault="008A2E4F" w:rsidP="008A2E4F">
      <w:pPr>
        <w:widowControl w:val="0"/>
        <w:tabs>
          <w:tab w:val="left" w:pos="1300"/>
        </w:tabs>
        <w:spacing w:after="0" w:line="237" w:lineRule="auto"/>
        <w:ind w:left="540"/>
        <w:rPr>
          <w:rFonts w:ascii="Calibri" w:eastAsia="Calibri" w:hAnsi="Calibri" w:cs="Calibri"/>
          <w:i/>
          <w:sz w:val="20"/>
          <w:szCs w:val="20"/>
        </w:rPr>
      </w:pPr>
      <w:r w:rsidRPr="008A2E4F">
        <w:rPr>
          <w:rFonts w:ascii="Calibri" w:eastAsia="Calibri" w:hAnsi="Calibri" w:cs="Calibri"/>
          <w:sz w:val="20"/>
          <w:szCs w:val="20"/>
        </w:rPr>
        <w:t xml:space="preserve">         </w:t>
      </w:r>
      <w:proofErr w:type="gramStart"/>
      <w:r w:rsidRPr="008A2E4F">
        <w:rPr>
          <w:rFonts w:ascii="Calibri" w:eastAsia="Calibri" w:hAnsi="Calibri" w:cs="Calibri"/>
          <w:sz w:val="20"/>
          <w:szCs w:val="20"/>
        </w:rPr>
        <w:t>a</w:t>
      </w:r>
      <w:proofErr w:type="gramEnd"/>
      <w:r w:rsidRPr="008A2E4F">
        <w:rPr>
          <w:rFonts w:ascii="Calibri" w:eastAsia="Calibri" w:hAnsi="Calibri" w:cs="Calibri"/>
          <w:sz w:val="20"/>
          <w:szCs w:val="20"/>
        </w:rPr>
        <w:t xml:space="preserve">.     Complete standardized written and performance challenge procedures for </w:t>
      </w:r>
      <w:r w:rsidRPr="008A2E4F">
        <w:rPr>
          <w:rFonts w:ascii="Calibri" w:eastAsia="Calibri" w:hAnsi="Calibri" w:cs="Calibri"/>
          <w:i/>
          <w:sz w:val="20"/>
          <w:szCs w:val="20"/>
        </w:rPr>
        <w:t>NURS 55 Applied</w:t>
      </w:r>
      <w:r w:rsidRPr="008A2E4F">
        <w:rPr>
          <w:rFonts w:ascii="Calibri" w:eastAsia="Calibri" w:hAnsi="Calibri" w:cs="Calibri"/>
          <w:sz w:val="20"/>
          <w:szCs w:val="20"/>
        </w:rPr>
        <w:t xml:space="preserve"> </w:t>
      </w:r>
    </w:p>
    <w:p w:rsidR="008A2E4F" w:rsidRPr="008A2E4F" w:rsidRDefault="008A2E4F" w:rsidP="008A2E4F">
      <w:pPr>
        <w:widowControl w:val="0"/>
        <w:tabs>
          <w:tab w:val="left" w:pos="1300"/>
        </w:tabs>
        <w:spacing w:after="0" w:line="237" w:lineRule="auto"/>
        <w:ind w:left="540" w:right="-530"/>
        <w:rPr>
          <w:rFonts w:ascii="Calibri" w:eastAsia="Calibri" w:hAnsi="Calibri" w:cs="Calibri"/>
          <w:i/>
          <w:sz w:val="20"/>
          <w:szCs w:val="20"/>
        </w:rPr>
      </w:pPr>
      <w:r w:rsidRPr="008A2E4F">
        <w:rPr>
          <w:rFonts w:ascii="Calibri" w:eastAsia="Calibri" w:hAnsi="Calibri" w:cs="Calibri"/>
          <w:i/>
          <w:sz w:val="20"/>
          <w:szCs w:val="20"/>
        </w:rPr>
        <w:t xml:space="preserve">                 </w:t>
      </w:r>
      <w:proofErr w:type="gramStart"/>
      <w:r w:rsidRPr="008A2E4F">
        <w:rPr>
          <w:rFonts w:ascii="Calibri" w:eastAsia="Calibri" w:hAnsi="Calibri" w:cs="Calibri"/>
          <w:i/>
          <w:sz w:val="20"/>
          <w:szCs w:val="20"/>
        </w:rPr>
        <w:t>Foundations in Nursing.</w:t>
      </w:r>
      <w:proofErr w:type="gramEnd"/>
      <w:r w:rsidRPr="008A2E4F">
        <w:rPr>
          <w:rFonts w:ascii="Calibri" w:eastAsia="Calibri" w:hAnsi="Calibri" w:cs="Calibri"/>
          <w:i/>
          <w:sz w:val="20"/>
          <w:szCs w:val="20"/>
        </w:rPr>
        <w:t xml:space="preserve"> (See procedure for NLN Acceleration Challenge Exams in Option B, STEP 3 below).</w:t>
      </w:r>
    </w:p>
    <w:p w:rsidR="008A2E4F" w:rsidRPr="008A2E4F" w:rsidRDefault="008A2E4F" w:rsidP="008A2E4F">
      <w:pPr>
        <w:widowControl w:val="0"/>
        <w:spacing w:after="0" w:line="15" w:lineRule="auto"/>
        <w:ind w:left="540"/>
        <w:rPr>
          <w:rFonts w:ascii="Calibri" w:eastAsia="Calibri" w:hAnsi="Calibri" w:cs="Calibri"/>
          <w:sz w:val="20"/>
          <w:szCs w:val="20"/>
        </w:rPr>
      </w:pPr>
    </w:p>
    <w:p w:rsidR="008A2E4F" w:rsidRPr="008A2E4F" w:rsidRDefault="008A2E4F" w:rsidP="008A2E4F">
      <w:pPr>
        <w:widowControl w:val="0"/>
        <w:tabs>
          <w:tab w:val="left" w:pos="1300"/>
        </w:tabs>
        <w:spacing w:after="0" w:line="237" w:lineRule="auto"/>
        <w:ind w:left="720"/>
        <w:jc w:val="both"/>
        <w:rPr>
          <w:rFonts w:ascii="Calibri" w:eastAsia="Calibri" w:hAnsi="Calibri" w:cs="Calibri"/>
          <w:sz w:val="20"/>
          <w:szCs w:val="20"/>
        </w:rPr>
      </w:pPr>
      <w:r w:rsidRPr="008A2E4F">
        <w:rPr>
          <w:rFonts w:ascii="Calibri" w:eastAsia="Calibri" w:hAnsi="Calibri" w:cs="Calibri"/>
          <w:sz w:val="20"/>
          <w:szCs w:val="20"/>
        </w:rPr>
        <w:t xml:space="preserve">    b.    Complete application for “Credit </w:t>
      </w:r>
      <w:proofErr w:type="gramStart"/>
      <w:r w:rsidRPr="008A2E4F">
        <w:rPr>
          <w:rFonts w:ascii="Calibri" w:eastAsia="Calibri" w:hAnsi="Calibri" w:cs="Calibri"/>
          <w:sz w:val="20"/>
          <w:szCs w:val="20"/>
        </w:rPr>
        <w:t>By</w:t>
      </w:r>
      <w:proofErr w:type="gramEnd"/>
      <w:r w:rsidRPr="008A2E4F">
        <w:rPr>
          <w:rFonts w:ascii="Calibri" w:eastAsia="Calibri" w:hAnsi="Calibri" w:cs="Calibri"/>
          <w:sz w:val="20"/>
          <w:szCs w:val="20"/>
        </w:rPr>
        <w:t xml:space="preserve"> Examination” for </w:t>
      </w:r>
      <w:r w:rsidRPr="008A2E4F">
        <w:rPr>
          <w:rFonts w:ascii="Calibri" w:eastAsia="Calibri" w:hAnsi="Calibri" w:cs="Calibri"/>
          <w:i/>
          <w:sz w:val="20"/>
          <w:szCs w:val="20"/>
        </w:rPr>
        <w:t>NURS 55 Applied Foundations in</w:t>
      </w:r>
    </w:p>
    <w:p w:rsidR="008A2E4F" w:rsidRPr="008A2E4F" w:rsidRDefault="008A2E4F" w:rsidP="008A2E4F">
      <w:pPr>
        <w:widowControl w:val="0"/>
        <w:spacing w:after="0" w:line="16" w:lineRule="auto"/>
        <w:ind w:left="540"/>
        <w:rPr>
          <w:rFonts w:ascii="Calibri" w:eastAsia="Calibri" w:hAnsi="Calibri" w:cs="Calibri"/>
          <w:sz w:val="20"/>
          <w:szCs w:val="20"/>
        </w:rPr>
      </w:pPr>
    </w:p>
    <w:p w:rsidR="008A2E4F" w:rsidRPr="008A2E4F" w:rsidRDefault="008A2E4F" w:rsidP="008A2E4F">
      <w:pPr>
        <w:widowControl w:val="0"/>
        <w:spacing w:after="0" w:line="237" w:lineRule="auto"/>
        <w:ind w:left="540"/>
        <w:rPr>
          <w:rFonts w:ascii="Calibri" w:eastAsia="Calibri" w:hAnsi="Calibri" w:cs="Calibri"/>
          <w:sz w:val="20"/>
          <w:szCs w:val="20"/>
        </w:rPr>
      </w:pPr>
      <w:proofErr w:type="gramStart"/>
      <w:r w:rsidRPr="008A2E4F">
        <w:rPr>
          <w:rFonts w:ascii="Calibri" w:eastAsia="Calibri" w:hAnsi="Calibri" w:cs="Calibri"/>
          <w:i/>
          <w:sz w:val="20"/>
          <w:szCs w:val="20"/>
        </w:rPr>
        <w:t xml:space="preserve">Nursing </w:t>
      </w:r>
      <w:r w:rsidRPr="008A2E4F">
        <w:rPr>
          <w:rFonts w:ascii="Calibri" w:eastAsia="Calibri" w:hAnsi="Calibri" w:cs="Calibri"/>
          <w:sz w:val="20"/>
          <w:szCs w:val="20"/>
        </w:rPr>
        <w:t>in order to receive credit for those nursing units, following college policy.</w:t>
      </w:r>
      <w:proofErr w:type="gramEnd"/>
    </w:p>
    <w:p w:rsidR="008A2E4F" w:rsidRPr="008A2E4F" w:rsidRDefault="008A2E4F" w:rsidP="008A2E4F">
      <w:pPr>
        <w:widowControl w:val="0"/>
        <w:spacing w:after="0" w:line="48" w:lineRule="auto"/>
        <w:ind w:left="540"/>
        <w:rPr>
          <w:rFonts w:ascii="Calibri" w:eastAsia="Calibri" w:hAnsi="Calibri" w:cs="Calibri"/>
          <w:sz w:val="20"/>
          <w:szCs w:val="20"/>
        </w:rPr>
      </w:pPr>
    </w:p>
    <w:p w:rsidR="008A2E4F" w:rsidRPr="008A2E4F" w:rsidRDefault="008A2E4F" w:rsidP="008A2E4F">
      <w:pPr>
        <w:widowControl w:val="0"/>
        <w:spacing w:after="0" w:line="228" w:lineRule="auto"/>
        <w:ind w:left="540" w:right="220"/>
        <w:rPr>
          <w:rFonts w:ascii="Calibri" w:eastAsia="Calibri" w:hAnsi="Calibri" w:cs="Calibri"/>
          <w:i/>
          <w:sz w:val="20"/>
          <w:szCs w:val="20"/>
        </w:rPr>
      </w:pPr>
      <w:r w:rsidRPr="008A2E4F">
        <w:rPr>
          <w:rFonts w:ascii="Calibri" w:eastAsia="Calibri" w:hAnsi="Calibri" w:cs="Calibri"/>
          <w:i/>
          <w:sz w:val="20"/>
          <w:szCs w:val="20"/>
          <w:u w:val="single"/>
        </w:rPr>
        <w:t>NOTE</w:t>
      </w:r>
      <w:r w:rsidRPr="008A2E4F">
        <w:rPr>
          <w:rFonts w:ascii="Calibri" w:eastAsia="Calibri" w:hAnsi="Calibri" w:cs="Calibri"/>
          <w:i/>
          <w:sz w:val="20"/>
          <w:szCs w:val="20"/>
        </w:rPr>
        <w:t>: For those desiring to complete the program as a non-graduate, it is not necessary to receive the transcript credit for NURS 55, and step #4b can be omitted.</w:t>
      </w:r>
    </w:p>
    <w:p w:rsidR="008A2E4F" w:rsidRPr="008A2E4F" w:rsidRDefault="008A2E4F" w:rsidP="008A2E4F">
      <w:pPr>
        <w:widowControl w:val="0"/>
        <w:spacing w:after="0" w:line="291" w:lineRule="auto"/>
        <w:ind w:left="540"/>
        <w:rPr>
          <w:rFonts w:ascii="Calibri" w:eastAsia="Calibri" w:hAnsi="Calibri" w:cs="Calibri"/>
          <w:sz w:val="20"/>
          <w:szCs w:val="20"/>
        </w:rPr>
      </w:pPr>
    </w:p>
    <w:p w:rsidR="008A2E4F" w:rsidRPr="008A2E4F" w:rsidRDefault="008A2E4F" w:rsidP="008A2E4F">
      <w:pPr>
        <w:widowControl w:val="0"/>
        <w:numPr>
          <w:ilvl w:val="0"/>
          <w:numId w:val="3"/>
        </w:numPr>
        <w:tabs>
          <w:tab w:val="left" w:pos="940"/>
        </w:tabs>
        <w:spacing w:after="0" w:line="228" w:lineRule="auto"/>
        <w:ind w:left="540" w:right="420"/>
        <w:jc w:val="both"/>
        <w:rPr>
          <w:rFonts w:ascii="Calibri" w:eastAsia="Calibri" w:hAnsi="Calibri" w:cs="Calibri"/>
          <w:sz w:val="20"/>
          <w:szCs w:val="20"/>
        </w:rPr>
      </w:pPr>
      <w:r w:rsidRPr="008A2E4F">
        <w:rPr>
          <w:rFonts w:ascii="Calibri" w:eastAsia="Calibri" w:hAnsi="Calibri" w:cs="Calibri"/>
          <w:sz w:val="20"/>
          <w:szCs w:val="20"/>
        </w:rPr>
        <w:lastRenderedPageBreak/>
        <w:t xml:space="preserve">If passing grade on written and performance challenge exams , accept seat with subsequent first        </w:t>
      </w:r>
    </w:p>
    <w:p w:rsidR="008A2E4F" w:rsidRPr="008A2E4F" w:rsidRDefault="008A2E4F" w:rsidP="008A2E4F">
      <w:pPr>
        <w:widowControl w:val="0"/>
        <w:tabs>
          <w:tab w:val="left" w:pos="940"/>
        </w:tabs>
        <w:spacing w:after="0" w:line="228" w:lineRule="auto"/>
        <w:ind w:left="540" w:right="420"/>
        <w:jc w:val="both"/>
        <w:rPr>
          <w:rFonts w:ascii="Calibri" w:eastAsia="Calibri" w:hAnsi="Calibri" w:cs="Calibri"/>
          <w:sz w:val="20"/>
          <w:szCs w:val="20"/>
        </w:rPr>
      </w:pPr>
      <w:r w:rsidRPr="008A2E4F">
        <w:rPr>
          <w:rFonts w:ascii="Calibri" w:eastAsia="Calibri" w:hAnsi="Calibri" w:cs="Calibri"/>
          <w:sz w:val="20"/>
          <w:szCs w:val="20"/>
        </w:rPr>
        <w:t xml:space="preserve">         </w:t>
      </w:r>
      <w:proofErr w:type="gramStart"/>
      <w:r w:rsidRPr="008A2E4F">
        <w:rPr>
          <w:rFonts w:ascii="Calibri" w:eastAsia="Calibri" w:hAnsi="Calibri" w:cs="Calibri"/>
          <w:sz w:val="20"/>
          <w:szCs w:val="20"/>
        </w:rPr>
        <w:t>semester</w:t>
      </w:r>
      <w:proofErr w:type="gramEnd"/>
      <w:r w:rsidRPr="008A2E4F">
        <w:rPr>
          <w:rFonts w:ascii="Calibri" w:eastAsia="Calibri" w:hAnsi="Calibri" w:cs="Calibri"/>
          <w:sz w:val="20"/>
          <w:szCs w:val="20"/>
        </w:rPr>
        <w:t xml:space="preserve"> fall cohort.</w:t>
      </w:r>
    </w:p>
    <w:p w:rsidR="008A2E4F" w:rsidRPr="008A2E4F" w:rsidRDefault="008A2E4F" w:rsidP="008A2E4F">
      <w:pPr>
        <w:widowControl w:val="0"/>
        <w:tabs>
          <w:tab w:val="left" w:pos="940"/>
        </w:tabs>
        <w:spacing w:after="0" w:line="228" w:lineRule="auto"/>
        <w:ind w:left="540" w:right="420"/>
        <w:jc w:val="both"/>
        <w:rPr>
          <w:rFonts w:ascii="Calibri" w:eastAsia="Calibri" w:hAnsi="Calibri" w:cs="Calibri"/>
          <w:sz w:val="20"/>
          <w:szCs w:val="20"/>
        </w:rPr>
      </w:pPr>
    </w:p>
    <w:p w:rsidR="008A2E4F" w:rsidRPr="008A2E4F" w:rsidRDefault="008A2E4F" w:rsidP="008A2E4F">
      <w:pPr>
        <w:widowControl w:val="0"/>
        <w:numPr>
          <w:ilvl w:val="0"/>
          <w:numId w:val="4"/>
        </w:numPr>
        <w:tabs>
          <w:tab w:val="left" w:pos="940"/>
        </w:tabs>
        <w:spacing w:after="0" w:line="228" w:lineRule="auto"/>
        <w:ind w:left="540" w:right="200"/>
        <w:jc w:val="both"/>
        <w:rPr>
          <w:rFonts w:ascii="Calibri" w:eastAsia="Calibri" w:hAnsi="Calibri" w:cs="Calibri"/>
          <w:sz w:val="20"/>
          <w:szCs w:val="20"/>
        </w:rPr>
      </w:pPr>
      <w:bookmarkStart w:id="0" w:name="32hioqz" w:colFirst="0" w:colLast="0"/>
      <w:bookmarkEnd w:id="0"/>
      <w:r w:rsidRPr="008A2E4F">
        <w:rPr>
          <w:rFonts w:ascii="Calibri" w:eastAsia="Calibri" w:hAnsi="Calibri" w:cs="Calibri"/>
          <w:sz w:val="20"/>
          <w:szCs w:val="20"/>
        </w:rPr>
        <w:t xml:space="preserve">Attend new student orientation and comply with all program policies (including background check, </w:t>
      </w:r>
    </w:p>
    <w:p w:rsidR="008A2E4F" w:rsidRPr="008A2E4F" w:rsidRDefault="008A2E4F" w:rsidP="008A2E4F">
      <w:pPr>
        <w:widowControl w:val="0"/>
        <w:tabs>
          <w:tab w:val="left" w:pos="940"/>
        </w:tabs>
        <w:spacing w:after="0" w:line="228" w:lineRule="auto"/>
        <w:ind w:left="540" w:right="200"/>
        <w:jc w:val="both"/>
        <w:rPr>
          <w:rFonts w:ascii="Calibri" w:eastAsia="Calibri" w:hAnsi="Calibri" w:cs="Calibri"/>
          <w:sz w:val="20"/>
          <w:szCs w:val="20"/>
        </w:rPr>
      </w:pPr>
      <w:r w:rsidRPr="008A2E4F">
        <w:rPr>
          <w:rFonts w:ascii="Calibri" w:eastAsia="Calibri" w:hAnsi="Calibri" w:cs="Calibri"/>
          <w:sz w:val="20"/>
          <w:szCs w:val="20"/>
        </w:rPr>
        <w:t xml:space="preserve">        10-panel drug screening, proof of immunizations, etc.).</w:t>
      </w:r>
    </w:p>
    <w:p w:rsidR="008A2E4F" w:rsidRPr="008A2E4F" w:rsidRDefault="008A2E4F" w:rsidP="008A2E4F">
      <w:pPr>
        <w:widowControl w:val="0"/>
        <w:spacing w:after="0" w:line="270" w:lineRule="auto"/>
        <w:ind w:left="540"/>
        <w:rPr>
          <w:rFonts w:ascii="Calibri" w:eastAsia="Calibri" w:hAnsi="Calibri" w:cs="Calibri"/>
          <w:sz w:val="20"/>
          <w:szCs w:val="20"/>
        </w:rPr>
      </w:pPr>
    </w:p>
    <w:p w:rsidR="008A2E4F" w:rsidRPr="008A2E4F" w:rsidRDefault="008A2E4F" w:rsidP="008A2E4F">
      <w:pPr>
        <w:widowControl w:val="0"/>
        <w:numPr>
          <w:ilvl w:val="0"/>
          <w:numId w:val="4"/>
        </w:numPr>
        <w:tabs>
          <w:tab w:val="left" w:pos="940"/>
        </w:tabs>
        <w:spacing w:after="0" w:line="237" w:lineRule="auto"/>
        <w:ind w:left="540"/>
        <w:jc w:val="both"/>
        <w:rPr>
          <w:rFonts w:ascii="Calibri" w:eastAsia="Calibri" w:hAnsi="Calibri" w:cs="Calibri"/>
          <w:sz w:val="20"/>
          <w:szCs w:val="20"/>
        </w:rPr>
      </w:pPr>
      <w:r w:rsidRPr="008A2E4F">
        <w:rPr>
          <w:rFonts w:ascii="Calibri" w:eastAsia="Calibri" w:hAnsi="Calibri" w:cs="Calibri"/>
          <w:sz w:val="20"/>
          <w:szCs w:val="20"/>
        </w:rPr>
        <w:t>Summer Nursing Role Transition Course (NURS 65 and 65L) is encouraged but not required.</w:t>
      </w:r>
    </w:p>
    <w:p w:rsidR="008A2E4F" w:rsidRPr="008A2E4F" w:rsidRDefault="008A2E4F" w:rsidP="008A2E4F">
      <w:pPr>
        <w:widowControl w:val="0"/>
        <w:spacing w:after="0" w:line="293" w:lineRule="auto"/>
        <w:ind w:left="540"/>
        <w:rPr>
          <w:rFonts w:ascii="Calibri" w:eastAsia="Calibri" w:hAnsi="Calibri" w:cs="Calibri"/>
          <w:sz w:val="20"/>
          <w:szCs w:val="20"/>
        </w:rPr>
      </w:pPr>
    </w:p>
    <w:p w:rsidR="008A2E4F" w:rsidRPr="008A2E4F" w:rsidRDefault="008A2E4F" w:rsidP="008A2E4F">
      <w:pPr>
        <w:widowControl w:val="0"/>
        <w:numPr>
          <w:ilvl w:val="0"/>
          <w:numId w:val="4"/>
        </w:numPr>
        <w:tabs>
          <w:tab w:val="left" w:pos="940"/>
        </w:tabs>
        <w:spacing w:after="0" w:line="240" w:lineRule="auto"/>
        <w:ind w:left="540" w:right="180"/>
        <w:jc w:val="both"/>
        <w:rPr>
          <w:rFonts w:ascii="Calibri" w:eastAsia="Calibri" w:hAnsi="Calibri" w:cs="Calibri"/>
          <w:sz w:val="20"/>
          <w:szCs w:val="20"/>
        </w:rPr>
      </w:pPr>
      <w:r w:rsidRPr="008A2E4F">
        <w:rPr>
          <w:rFonts w:ascii="Calibri" w:eastAsia="Calibri" w:hAnsi="Calibri" w:cs="Calibri"/>
          <w:sz w:val="20"/>
          <w:szCs w:val="20"/>
        </w:rPr>
        <w:t xml:space="preserve">Enroll in NURS 54, </w:t>
      </w:r>
      <w:r w:rsidRPr="008A2E4F">
        <w:rPr>
          <w:rFonts w:ascii="Calibri" w:eastAsia="Calibri" w:hAnsi="Calibri" w:cs="Calibri"/>
          <w:i/>
          <w:sz w:val="20"/>
          <w:szCs w:val="20"/>
        </w:rPr>
        <w:t>Accelerated Nursing I</w:t>
      </w:r>
      <w:r w:rsidRPr="008A2E4F">
        <w:rPr>
          <w:rFonts w:ascii="Calibri" w:eastAsia="Calibri" w:hAnsi="Calibri" w:cs="Calibri"/>
          <w:sz w:val="20"/>
          <w:szCs w:val="20"/>
        </w:rPr>
        <w:t xml:space="preserve"> in the fall (5.5 units; 10 weeks only). Course covers clinical agency- specific       </w:t>
      </w:r>
    </w:p>
    <w:p w:rsidR="008A2E4F" w:rsidRPr="008A2E4F" w:rsidRDefault="008A2E4F" w:rsidP="008A2E4F">
      <w:pPr>
        <w:widowControl w:val="0"/>
        <w:tabs>
          <w:tab w:val="left" w:pos="940"/>
        </w:tabs>
        <w:spacing w:after="0" w:line="240" w:lineRule="auto"/>
        <w:ind w:left="540" w:right="180"/>
        <w:jc w:val="both"/>
        <w:rPr>
          <w:rFonts w:ascii="Calibri" w:eastAsia="Calibri" w:hAnsi="Calibri" w:cs="Calibri"/>
          <w:sz w:val="20"/>
          <w:szCs w:val="20"/>
        </w:rPr>
      </w:pPr>
      <w:r w:rsidRPr="008A2E4F">
        <w:rPr>
          <w:rFonts w:ascii="Calibri" w:eastAsia="Calibri" w:hAnsi="Calibri" w:cs="Calibri"/>
          <w:sz w:val="20"/>
          <w:szCs w:val="20"/>
        </w:rPr>
        <w:t xml:space="preserve">          </w:t>
      </w:r>
      <w:proofErr w:type="gramStart"/>
      <w:r w:rsidRPr="008A2E4F">
        <w:rPr>
          <w:rFonts w:ascii="Calibri" w:eastAsia="Calibri" w:hAnsi="Calibri" w:cs="Calibri"/>
          <w:sz w:val="20"/>
          <w:szCs w:val="20"/>
        </w:rPr>
        <w:t>policies</w:t>
      </w:r>
      <w:proofErr w:type="gramEnd"/>
      <w:r w:rsidRPr="008A2E4F">
        <w:rPr>
          <w:rFonts w:ascii="Calibri" w:eastAsia="Calibri" w:hAnsi="Calibri" w:cs="Calibri"/>
          <w:sz w:val="20"/>
          <w:szCs w:val="20"/>
        </w:rPr>
        <w:t>, documentation, skills demonstrations, and obstetrics.</w:t>
      </w:r>
    </w:p>
    <w:p w:rsidR="008A2E4F" w:rsidRPr="008A2E4F" w:rsidRDefault="008A2E4F" w:rsidP="008A2E4F">
      <w:pPr>
        <w:widowControl w:val="0"/>
        <w:tabs>
          <w:tab w:val="left" w:pos="940"/>
        </w:tabs>
        <w:spacing w:after="0" w:line="240" w:lineRule="auto"/>
        <w:ind w:left="540" w:right="180"/>
        <w:jc w:val="both"/>
        <w:rPr>
          <w:rFonts w:ascii="Calibri" w:eastAsia="Calibri" w:hAnsi="Calibri" w:cs="Calibri"/>
          <w:sz w:val="20"/>
          <w:szCs w:val="20"/>
        </w:rPr>
      </w:pPr>
    </w:p>
    <w:p w:rsidR="008A2E4F" w:rsidRPr="008A2E4F" w:rsidRDefault="008A2E4F" w:rsidP="008A2E4F">
      <w:pPr>
        <w:widowControl w:val="0"/>
        <w:spacing w:after="0" w:line="242" w:lineRule="auto"/>
        <w:ind w:left="540"/>
        <w:rPr>
          <w:rFonts w:ascii="Calibri" w:eastAsia="Calibri" w:hAnsi="Calibri" w:cs="Calibri"/>
          <w:sz w:val="20"/>
          <w:szCs w:val="20"/>
        </w:rPr>
      </w:pPr>
      <w:r w:rsidRPr="008A2E4F">
        <w:rPr>
          <w:rFonts w:ascii="Calibri" w:eastAsia="Calibri" w:hAnsi="Calibri" w:cs="Calibri"/>
          <w:b/>
          <w:sz w:val="20"/>
          <w:szCs w:val="20"/>
          <w:u w:val="single"/>
        </w:rPr>
        <w:t>Option B</w:t>
      </w:r>
      <w:r w:rsidRPr="008A2E4F">
        <w:rPr>
          <w:rFonts w:ascii="Calibri" w:eastAsia="Calibri" w:hAnsi="Calibri" w:cs="Calibri"/>
          <w:sz w:val="20"/>
          <w:szCs w:val="20"/>
        </w:rPr>
        <w:t>:</w:t>
      </w:r>
      <w:r w:rsidRPr="008A2E4F">
        <w:rPr>
          <w:rFonts w:ascii="Calibri" w:eastAsia="Calibri" w:hAnsi="Calibri" w:cs="Calibri"/>
          <w:b/>
          <w:sz w:val="20"/>
          <w:szCs w:val="20"/>
        </w:rPr>
        <w:t xml:space="preserve"> </w:t>
      </w:r>
      <w:r w:rsidRPr="008A2E4F">
        <w:rPr>
          <w:rFonts w:ascii="Calibri" w:eastAsia="Calibri" w:hAnsi="Calibri" w:cs="Calibri"/>
          <w:sz w:val="20"/>
          <w:szCs w:val="20"/>
          <w:u w:val="single"/>
        </w:rPr>
        <w:t>Advanced Placement into the second or third semester</w:t>
      </w:r>
      <w:r w:rsidRPr="008A2E4F">
        <w:rPr>
          <w:rFonts w:ascii="Calibri" w:eastAsia="Calibri" w:hAnsi="Calibri" w:cs="Calibri"/>
          <w:b/>
          <w:sz w:val="20"/>
          <w:szCs w:val="20"/>
        </w:rPr>
        <w:t xml:space="preserve"> </w:t>
      </w:r>
      <w:r w:rsidRPr="008A2E4F">
        <w:rPr>
          <w:rFonts w:ascii="Calibri" w:eastAsia="Calibri" w:hAnsi="Calibri" w:cs="Calibri"/>
          <w:b/>
          <w:sz w:val="20"/>
          <w:szCs w:val="20"/>
          <w:u w:val="single"/>
        </w:rPr>
        <w:t>(IF SPACE AVAILABLE</w:t>
      </w:r>
      <w:r w:rsidRPr="008A2E4F">
        <w:rPr>
          <w:rFonts w:ascii="Calibri" w:eastAsia="Calibri" w:hAnsi="Calibri" w:cs="Calibri"/>
          <w:sz w:val="20"/>
          <w:szCs w:val="20"/>
          <w:u w:val="single"/>
        </w:rPr>
        <w:t>)</w:t>
      </w:r>
      <w:r w:rsidRPr="008A2E4F">
        <w:rPr>
          <w:rFonts w:ascii="Calibri" w:eastAsia="Calibri" w:hAnsi="Calibri" w:cs="Calibri"/>
          <w:b/>
          <w:sz w:val="20"/>
          <w:szCs w:val="20"/>
        </w:rPr>
        <w:t xml:space="preserve"> </w:t>
      </w:r>
      <w:r w:rsidRPr="008A2E4F">
        <w:rPr>
          <w:rFonts w:ascii="Calibri" w:eastAsia="Calibri" w:hAnsi="Calibri" w:cs="Calibri"/>
          <w:sz w:val="20"/>
          <w:szCs w:val="20"/>
        </w:rPr>
        <w:t>for Basic Medical</w:t>
      </w:r>
      <w:r w:rsidRPr="008A2E4F">
        <w:rPr>
          <w:rFonts w:ascii="Calibri" w:eastAsia="Calibri" w:hAnsi="Calibri" w:cs="Calibri"/>
          <w:b/>
          <w:sz w:val="20"/>
          <w:szCs w:val="20"/>
        </w:rPr>
        <w:t xml:space="preserve"> </w:t>
      </w:r>
      <w:r w:rsidRPr="008A2E4F">
        <w:rPr>
          <w:rFonts w:ascii="Calibri" w:eastAsia="Calibri" w:hAnsi="Calibri" w:cs="Calibri"/>
          <w:sz w:val="20"/>
          <w:szCs w:val="20"/>
        </w:rPr>
        <w:t xml:space="preserve">Technician Corpsman (Navy Hospital Medic or Air Force Medical Technician Corpsman) </w:t>
      </w:r>
      <w:r w:rsidRPr="008A2E4F">
        <w:rPr>
          <w:rFonts w:ascii="Calibri" w:eastAsia="Calibri" w:hAnsi="Calibri" w:cs="Calibri"/>
          <w:b/>
          <w:sz w:val="20"/>
          <w:szCs w:val="20"/>
        </w:rPr>
        <w:t>with active California</w:t>
      </w:r>
      <w:r w:rsidRPr="008A2E4F">
        <w:rPr>
          <w:rFonts w:ascii="Calibri" w:eastAsia="Calibri" w:hAnsi="Calibri" w:cs="Calibri"/>
          <w:sz w:val="20"/>
          <w:szCs w:val="20"/>
        </w:rPr>
        <w:t xml:space="preserve"> </w:t>
      </w:r>
      <w:r w:rsidRPr="008A2E4F">
        <w:rPr>
          <w:rFonts w:ascii="Calibri" w:eastAsia="Calibri" w:hAnsi="Calibri" w:cs="Calibri"/>
          <w:b/>
          <w:sz w:val="20"/>
          <w:szCs w:val="20"/>
        </w:rPr>
        <w:t xml:space="preserve">LVN license </w:t>
      </w:r>
      <w:r w:rsidRPr="008A2E4F">
        <w:rPr>
          <w:rFonts w:ascii="Calibri" w:eastAsia="Calibri" w:hAnsi="Calibri" w:cs="Calibri"/>
          <w:sz w:val="20"/>
          <w:szCs w:val="20"/>
        </w:rPr>
        <w:t>either through challenge (BVNPT Method 4) or successful completion of an LVN program of study; or</w:t>
      </w:r>
      <w:r w:rsidRPr="008A2E4F">
        <w:rPr>
          <w:rFonts w:ascii="Calibri" w:eastAsia="Calibri" w:hAnsi="Calibri" w:cs="Calibri"/>
          <w:b/>
          <w:sz w:val="20"/>
          <w:szCs w:val="20"/>
        </w:rPr>
        <w:t xml:space="preserve"> </w:t>
      </w:r>
      <w:r w:rsidRPr="008A2E4F">
        <w:rPr>
          <w:rFonts w:ascii="Calibri" w:eastAsia="Calibri" w:hAnsi="Calibri" w:cs="Calibri"/>
          <w:sz w:val="20"/>
          <w:szCs w:val="20"/>
        </w:rPr>
        <w:t>Army Practical Nurse Program.</w:t>
      </w:r>
    </w:p>
    <w:p w:rsidR="008A2E4F" w:rsidRPr="008A2E4F" w:rsidRDefault="008A2E4F" w:rsidP="008A2E4F">
      <w:pPr>
        <w:widowControl w:val="0"/>
        <w:spacing w:after="0" w:line="14" w:lineRule="auto"/>
        <w:ind w:left="720"/>
        <w:rPr>
          <w:rFonts w:ascii="Calibri" w:eastAsia="Calibri" w:hAnsi="Calibri" w:cs="Calibri"/>
          <w:sz w:val="20"/>
          <w:szCs w:val="20"/>
        </w:rPr>
      </w:pPr>
    </w:p>
    <w:p w:rsidR="008A2E4F" w:rsidRPr="008A2E4F" w:rsidRDefault="008A2E4F" w:rsidP="008A2E4F">
      <w:pPr>
        <w:widowControl w:val="0"/>
        <w:spacing w:after="0" w:line="237" w:lineRule="auto"/>
        <w:ind w:left="720"/>
        <w:rPr>
          <w:rFonts w:ascii="Calibri" w:eastAsia="Calibri" w:hAnsi="Calibri" w:cs="Calibri"/>
          <w:sz w:val="20"/>
          <w:szCs w:val="20"/>
        </w:rPr>
      </w:pPr>
      <w:r w:rsidRPr="008A2E4F">
        <w:rPr>
          <w:rFonts w:ascii="Calibri" w:eastAsia="Calibri" w:hAnsi="Calibri" w:cs="Calibri"/>
          <w:b/>
          <w:sz w:val="20"/>
          <w:szCs w:val="20"/>
          <w:u w:val="single"/>
        </w:rPr>
        <w:t>STEPS</w:t>
      </w:r>
      <w:r w:rsidRPr="008A2E4F">
        <w:rPr>
          <w:rFonts w:ascii="Calibri" w:eastAsia="Calibri" w:hAnsi="Calibri" w:cs="Calibri"/>
          <w:sz w:val="20"/>
          <w:szCs w:val="20"/>
        </w:rPr>
        <w:t>:</w:t>
      </w:r>
    </w:p>
    <w:p w:rsidR="008A2E4F" w:rsidRPr="008A2E4F" w:rsidRDefault="008A2E4F" w:rsidP="008A2E4F">
      <w:pPr>
        <w:widowControl w:val="0"/>
        <w:spacing w:after="0" w:line="14" w:lineRule="auto"/>
        <w:ind w:left="720"/>
        <w:rPr>
          <w:rFonts w:ascii="Calibri" w:eastAsia="Calibri" w:hAnsi="Calibri" w:cs="Calibri"/>
          <w:sz w:val="20"/>
          <w:szCs w:val="20"/>
        </w:rPr>
      </w:pPr>
    </w:p>
    <w:p w:rsidR="008A2E4F" w:rsidRPr="008A2E4F" w:rsidRDefault="008A2E4F" w:rsidP="008A2E4F">
      <w:pPr>
        <w:widowControl w:val="0"/>
        <w:numPr>
          <w:ilvl w:val="0"/>
          <w:numId w:val="5"/>
        </w:numPr>
        <w:tabs>
          <w:tab w:val="left" w:pos="940"/>
        </w:tabs>
        <w:spacing w:after="0" w:line="237" w:lineRule="auto"/>
        <w:ind w:left="720"/>
        <w:jc w:val="both"/>
        <w:rPr>
          <w:rFonts w:ascii="Calibri" w:eastAsia="Calibri" w:hAnsi="Calibri" w:cs="Calibri"/>
          <w:sz w:val="20"/>
          <w:szCs w:val="20"/>
        </w:rPr>
      </w:pPr>
      <w:r w:rsidRPr="008A2E4F">
        <w:rPr>
          <w:rFonts w:ascii="Calibri" w:eastAsia="Calibri" w:hAnsi="Calibri" w:cs="Calibri"/>
          <w:sz w:val="20"/>
          <w:szCs w:val="20"/>
        </w:rPr>
        <w:t>Provide transcript evidence of completion of all program prerequisites. Equivalent courses</w:t>
      </w:r>
    </w:p>
    <w:p w:rsidR="008A2E4F" w:rsidRPr="008A2E4F" w:rsidRDefault="008A2E4F" w:rsidP="008A2E4F">
      <w:pPr>
        <w:widowControl w:val="0"/>
        <w:spacing w:after="0" w:line="15" w:lineRule="auto"/>
        <w:ind w:left="720"/>
        <w:rPr>
          <w:rFonts w:ascii="Calibri" w:eastAsia="Calibri" w:hAnsi="Calibri" w:cs="Calibri"/>
          <w:sz w:val="20"/>
          <w:szCs w:val="20"/>
        </w:rPr>
      </w:pPr>
    </w:p>
    <w:p w:rsidR="008A2E4F" w:rsidRPr="008A2E4F" w:rsidRDefault="008A2E4F" w:rsidP="008A2E4F">
      <w:pPr>
        <w:widowControl w:val="0"/>
        <w:spacing w:after="0" w:line="237" w:lineRule="auto"/>
        <w:ind w:left="720"/>
        <w:jc w:val="both"/>
        <w:rPr>
          <w:rFonts w:ascii="Calibri" w:eastAsia="Calibri" w:hAnsi="Calibri" w:cs="Calibri"/>
          <w:sz w:val="20"/>
          <w:szCs w:val="20"/>
        </w:rPr>
      </w:pPr>
      <w:r w:rsidRPr="008A2E4F">
        <w:rPr>
          <w:rFonts w:ascii="Calibri" w:eastAsia="Calibri" w:hAnsi="Calibri" w:cs="Calibri"/>
          <w:sz w:val="20"/>
          <w:szCs w:val="20"/>
        </w:rPr>
        <w:t>“</w:t>
      </w:r>
      <w:proofErr w:type="gramStart"/>
      <w:r w:rsidRPr="008A2E4F">
        <w:rPr>
          <w:rFonts w:ascii="Calibri" w:eastAsia="Calibri" w:hAnsi="Calibri" w:cs="Calibri"/>
          <w:sz w:val="20"/>
          <w:szCs w:val="20"/>
        </w:rPr>
        <w:t>passed</w:t>
      </w:r>
      <w:proofErr w:type="gramEnd"/>
      <w:r w:rsidRPr="008A2E4F">
        <w:rPr>
          <w:rFonts w:ascii="Calibri" w:eastAsia="Calibri" w:hAnsi="Calibri" w:cs="Calibri"/>
          <w:sz w:val="20"/>
          <w:szCs w:val="20"/>
        </w:rPr>
        <w:t>” on the military transcript without a letter grade will be assigned a grade of “C”.</w:t>
      </w:r>
    </w:p>
    <w:p w:rsidR="008A2E4F" w:rsidRPr="008A2E4F" w:rsidRDefault="008A2E4F" w:rsidP="008A2E4F">
      <w:pPr>
        <w:widowControl w:val="0"/>
        <w:spacing w:after="0" w:line="48" w:lineRule="auto"/>
        <w:ind w:left="720"/>
        <w:rPr>
          <w:rFonts w:ascii="Calibri" w:eastAsia="Calibri" w:hAnsi="Calibri" w:cs="Calibri"/>
          <w:sz w:val="20"/>
          <w:szCs w:val="20"/>
        </w:rPr>
      </w:pPr>
    </w:p>
    <w:p w:rsidR="008A2E4F" w:rsidRPr="008A2E4F" w:rsidRDefault="008A2E4F" w:rsidP="008A2E4F">
      <w:pPr>
        <w:widowControl w:val="0"/>
        <w:spacing w:after="0" w:line="228" w:lineRule="auto"/>
        <w:ind w:left="720" w:right="560"/>
        <w:jc w:val="both"/>
        <w:rPr>
          <w:rFonts w:ascii="Calibri" w:eastAsia="Calibri" w:hAnsi="Calibri" w:cs="Calibri"/>
          <w:sz w:val="20"/>
          <w:szCs w:val="20"/>
        </w:rPr>
      </w:pPr>
      <w:r w:rsidRPr="008A2E4F">
        <w:rPr>
          <w:rFonts w:ascii="Calibri" w:eastAsia="Calibri" w:hAnsi="Calibri" w:cs="Calibri"/>
          <w:i/>
          <w:sz w:val="20"/>
          <w:szCs w:val="20"/>
          <w:u w:val="single"/>
        </w:rPr>
        <w:t>NOTE:</w:t>
      </w:r>
      <w:r w:rsidRPr="008A2E4F">
        <w:rPr>
          <w:rFonts w:ascii="Calibri" w:eastAsia="Calibri" w:hAnsi="Calibri" w:cs="Calibri"/>
          <w:i/>
          <w:sz w:val="20"/>
          <w:szCs w:val="20"/>
        </w:rPr>
        <w:t xml:space="preserve"> </w:t>
      </w:r>
      <w:r w:rsidRPr="008A2E4F">
        <w:rPr>
          <w:rFonts w:ascii="Calibri" w:eastAsia="Calibri" w:hAnsi="Calibri" w:cs="Calibri"/>
          <w:sz w:val="20"/>
          <w:szCs w:val="20"/>
        </w:rPr>
        <w:t>For those desiring to complete the program as a non-graduate, NURS 100 and PSYC 25</w:t>
      </w:r>
      <w:r w:rsidRPr="008A2E4F">
        <w:rPr>
          <w:rFonts w:ascii="Calibri" w:eastAsia="Calibri" w:hAnsi="Calibri" w:cs="Calibri"/>
          <w:i/>
          <w:sz w:val="20"/>
          <w:szCs w:val="20"/>
        </w:rPr>
        <w:t xml:space="preserve"> </w:t>
      </w:r>
      <w:r w:rsidRPr="008A2E4F">
        <w:rPr>
          <w:rFonts w:ascii="Calibri" w:eastAsia="Calibri" w:hAnsi="Calibri" w:cs="Calibri"/>
          <w:sz w:val="20"/>
          <w:szCs w:val="20"/>
        </w:rPr>
        <w:t>may be waived if equivalent education/experience is evident.</w:t>
      </w:r>
    </w:p>
    <w:p w:rsidR="008A2E4F" w:rsidRPr="008A2E4F" w:rsidRDefault="008A2E4F" w:rsidP="008A2E4F">
      <w:pPr>
        <w:widowControl w:val="0"/>
        <w:spacing w:after="0" w:line="291" w:lineRule="auto"/>
        <w:ind w:left="720"/>
        <w:rPr>
          <w:rFonts w:ascii="Calibri" w:eastAsia="Calibri" w:hAnsi="Calibri" w:cs="Calibri"/>
          <w:sz w:val="20"/>
          <w:szCs w:val="20"/>
        </w:rPr>
      </w:pPr>
    </w:p>
    <w:p w:rsidR="008A2E4F" w:rsidRPr="008A2E4F" w:rsidRDefault="008A2E4F" w:rsidP="008A2E4F">
      <w:pPr>
        <w:widowControl w:val="0"/>
        <w:numPr>
          <w:ilvl w:val="0"/>
          <w:numId w:val="5"/>
        </w:numPr>
        <w:tabs>
          <w:tab w:val="left" w:pos="940"/>
        </w:tabs>
        <w:spacing w:after="0" w:line="228" w:lineRule="auto"/>
        <w:ind w:left="720" w:right="780"/>
        <w:jc w:val="both"/>
        <w:rPr>
          <w:rFonts w:ascii="Calibri" w:eastAsia="Calibri" w:hAnsi="Calibri" w:cs="Calibri"/>
          <w:sz w:val="20"/>
          <w:szCs w:val="20"/>
        </w:rPr>
      </w:pPr>
      <w:r w:rsidRPr="008A2E4F">
        <w:rPr>
          <w:rFonts w:ascii="Calibri" w:eastAsia="Calibri" w:hAnsi="Calibri" w:cs="Calibri"/>
          <w:sz w:val="20"/>
          <w:szCs w:val="20"/>
        </w:rPr>
        <w:t>Apply for admission to the nursing program during the regular application cycle. Indicate on application desire for “advanced placement” option.</w:t>
      </w:r>
    </w:p>
    <w:p w:rsidR="008A2E4F" w:rsidRPr="008A2E4F" w:rsidRDefault="008A2E4F" w:rsidP="008A2E4F">
      <w:pPr>
        <w:widowControl w:val="0"/>
        <w:spacing w:after="0" w:line="48" w:lineRule="auto"/>
        <w:ind w:left="720"/>
        <w:rPr>
          <w:rFonts w:ascii="Calibri" w:eastAsia="Calibri" w:hAnsi="Calibri" w:cs="Calibri"/>
          <w:sz w:val="20"/>
          <w:szCs w:val="20"/>
        </w:rPr>
      </w:pPr>
    </w:p>
    <w:p w:rsidR="008A2E4F" w:rsidRPr="008A2E4F" w:rsidRDefault="008A2E4F" w:rsidP="008A2E4F">
      <w:pPr>
        <w:widowControl w:val="0"/>
        <w:spacing w:after="0" w:line="237" w:lineRule="auto"/>
        <w:ind w:left="720" w:right="380"/>
        <w:rPr>
          <w:rFonts w:ascii="Calibri" w:eastAsia="Calibri" w:hAnsi="Calibri" w:cs="Calibri"/>
          <w:i/>
          <w:sz w:val="20"/>
          <w:szCs w:val="20"/>
        </w:rPr>
      </w:pPr>
      <w:r w:rsidRPr="008A2E4F">
        <w:rPr>
          <w:rFonts w:ascii="Calibri" w:eastAsia="Calibri" w:hAnsi="Calibri" w:cs="Calibri"/>
          <w:i/>
          <w:sz w:val="20"/>
          <w:szCs w:val="20"/>
          <w:u w:val="single"/>
        </w:rPr>
        <w:t>NOTE</w:t>
      </w:r>
      <w:r w:rsidRPr="008A2E4F">
        <w:rPr>
          <w:rFonts w:ascii="Calibri" w:eastAsia="Calibri" w:hAnsi="Calibri" w:cs="Calibri"/>
          <w:i/>
          <w:sz w:val="20"/>
          <w:szCs w:val="20"/>
        </w:rPr>
        <w:t xml:space="preserve">: Applicant must make appointment to verify transcript evidence of previous education and experience in the field of nursing, specifically fundamentals; </w:t>
      </w:r>
      <w:r w:rsidRPr="008A2E4F">
        <w:rPr>
          <w:rFonts w:ascii="Calibri" w:eastAsia="Calibri" w:hAnsi="Calibri" w:cs="Calibri"/>
          <w:b/>
          <w:i/>
          <w:sz w:val="20"/>
          <w:szCs w:val="20"/>
        </w:rPr>
        <w:t>and</w:t>
      </w:r>
      <w:r w:rsidRPr="008A2E4F">
        <w:rPr>
          <w:rFonts w:ascii="Calibri" w:eastAsia="Calibri" w:hAnsi="Calibri" w:cs="Calibri"/>
          <w:i/>
          <w:sz w:val="20"/>
          <w:szCs w:val="20"/>
        </w:rPr>
        <w:t xml:space="preserve"> obstetrics and/or pediatrics.</w:t>
      </w:r>
    </w:p>
    <w:p w:rsidR="008A2E4F" w:rsidRPr="008A2E4F" w:rsidRDefault="008A2E4F" w:rsidP="008A2E4F">
      <w:pPr>
        <w:widowControl w:val="0"/>
        <w:spacing w:after="0" w:line="291" w:lineRule="auto"/>
        <w:ind w:left="720"/>
        <w:rPr>
          <w:rFonts w:ascii="Calibri" w:eastAsia="Calibri" w:hAnsi="Calibri" w:cs="Calibri"/>
          <w:sz w:val="20"/>
          <w:szCs w:val="20"/>
        </w:rPr>
      </w:pPr>
    </w:p>
    <w:p w:rsidR="008A2E4F" w:rsidRPr="008A2E4F" w:rsidRDefault="008A2E4F" w:rsidP="008A2E4F">
      <w:pPr>
        <w:widowControl w:val="0"/>
        <w:numPr>
          <w:ilvl w:val="0"/>
          <w:numId w:val="5"/>
        </w:numPr>
        <w:tabs>
          <w:tab w:val="left" w:pos="940"/>
        </w:tabs>
        <w:spacing w:after="0" w:line="228" w:lineRule="auto"/>
        <w:ind w:left="720" w:right="660"/>
        <w:jc w:val="both"/>
        <w:rPr>
          <w:rFonts w:ascii="Calibri" w:eastAsia="Calibri" w:hAnsi="Calibri" w:cs="Calibri"/>
          <w:sz w:val="20"/>
          <w:szCs w:val="20"/>
        </w:rPr>
      </w:pPr>
      <w:r w:rsidRPr="008A2E4F">
        <w:rPr>
          <w:rFonts w:ascii="Calibri" w:eastAsia="Calibri" w:hAnsi="Calibri" w:cs="Calibri"/>
          <w:sz w:val="20"/>
          <w:szCs w:val="20"/>
        </w:rPr>
        <w:t>If selected, complete standardized placement (written and performance challenge) testing as described below:</w:t>
      </w:r>
    </w:p>
    <w:p w:rsidR="008A2E4F" w:rsidRPr="008A2E4F" w:rsidRDefault="008A2E4F" w:rsidP="008A2E4F">
      <w:pPr>
        <w:widowControl w:val="0"/>
        <w:spacing w:after="0" w:line="87" w:lineRule="auto"/>
        <w:rPr>
          <w:rFonts w:ascii="Arial" w:eastAsia="Arial" w:hAnsi="Arial" w:cs="Arial"/>
          <w:sz w:val="20"/>
          <w:szCs w:val="20"/>
        </w:rPr>
      </w:pPr>
    </w:p>
    <w:p w:rsidR="008A2E4F" w:rsidRPr="008A2E4F" w:rsidRDefault="008A2E4F" w:rsidP="008A2E4F">
      <w:pPr>
        <w:widowControl w:val="0"/>
        <w:spacing w:after="0" w:line="237" w:lineRule="auto"/>
        <w:jc w:val="both"/>
        <w:rPr>
          <w:rFonts w:ascii="Arial" w:eastAsia="Arial" w:hAnsi="Arial" w:cs="Arial"/>
          <w:b/>
          <w:sz w:val="20"/>
          <w:szCs w:val="20"/>
          <w:u w:val="single"/>
        </w:rPr>
      </w:pPr>
    </w:p>
    <w:p w:rsidR="008A2E4F" w:rsidRPr="008A2E4F" w:rsidRDefault="008A2E4F" w:rsidP="008A2E4F">
      <w:pPr>
        <w:widowControl w:val="0"/>
        <w:spacing w:after="0" w:line="237" w:lineRule="auto"/>
        <w:ind w:left="720"/>
        <w:jc w:val="both"/>
        <w:rPr>
          <w:rFonts w:ascii="Calibri" w:eastAsia="Calibri" w:hAnsi="Calibri" w:cs="Calibri"/>
          <w:b/>
          <w:sz w:val="20"/>
          <w:szCs w:val="20"/>
        </w:rPr>
      </w:pPr>
      <w:r w:rsidRPr="008A2E4F">
        <w:rPr>
          <w:rFonts w:ascii="Calibri" w:eastAsia="Calibri" w:hAnsi="Calibri" w:cs="Calibri"/>
          <w:b/>
          <w:sz w:val="20"/>
          <w:szCs w:val="20"/>
          <w:u w:val="single"/>
        </w:rPr>
        <w:t>Written Exam</w:t>
      </w:r>
      <w:r w:rsidRPr="008A2E4F">
        <w:rPr>
          <w:rFonts w:ascii="Calibri" w:eastAsia="Calibri" w:hAnsi="Calibri" w:cs="Calibri"/>
          <w:b/>
          <w:sz w:val="20"/>
          <w:szCs w:val="20"/>
        </w:rPr>
        <w:t>:</w:t>
      </w:r>
    </w:p>
    <w:p w:rsidR="008A2E4F" w:rsidRPr="008A2E4F" w:rsidRDefault="008A2E4F" w:rsidP="008A2E4F">
      <w:pPr>
        <w:widowControl w:val="0"/>
        <w:spacing w:after="0" w:line="120" w:lineRule="auto"/>
        <w:ind w:left="720"/>
        <w:rPr>
          <w:rFonts w:ascii="Calibri" w:eastAsia="Calibri" w:hAnsi="Calibri" w:cs="Calibri"/>
          <w:sz w:val="20"/>
          <w:szCs w:val="20"/>
        </w:rPr>
      </w:pPr>
    </w:p>
    <w:p w:rsidR="008A2E4F" w:rsidRPr="008A2E4F" w:rsidRDefault="008A2E4F" w:rsidP="008A2E4F">
      <w:pPr>
        <w:spacing w:after="0" w:line="240" w:lineRule="auto"/>
        <w:ind w:left="720"/>
        <w:rPr>
          <w:rFonts w:ascii="Calibri" w:eastAsia="Calibri" w:hAnsi="Calibri" w:cs="Calibri"/>
          <w:sz w:val="20"/>
          <w:szCs w:val="20"/>
        </w:rPr>
      </w:pPr>
      <w:r w:rsidRPr="008A2E4F">
        <w:rPr>
          <w:rFonts w:ascii="Calibri" w:eastAsia="Calibri" w:hAnsi="Calibri" w:cs="Calibri"/>
          <w:sz w:val="20"/>
          <w:szCs w:val="20"/>
        </w:rPr>
        <w:t xml:space="preserve">The Nursing Acceleration Challenge Exams (NACE I) are one component of the total evaluation of selected individuals to establish credit for prior learning and experience, and to assign the best fit for placement in the nursing program. Selected applicants are required to complete examinations of the content addressed in the first two semesters, including Fundamentals/Foundations, Maternal-Child (Obstetrics), and nursing care of children (Pediatrics). </w:t>
      </w:r>
    </w:p>
    <w:p w:rsidR="008A2E4F" w:rsidRPr="008A2E4F" w:rsidRDefault="008A2E4F" w:rsidP="008A2E4F">
      <w:pPr>
        <w:spacing w:after="0" w:line="240" w:lineRule="auto"/>
        <w:ind w:left="720"/>
        <w:rPr>
          <w:rFonts w:ascii="Calibri" w:eastAsia="Calibri" w:hAnsi="Calibri" w:cs="Calibri"/>
          <w:b/>
          <w:sz w:val="20"/>
          <w:szCs w:val="20"/>
        </w:rPr>
      </w:pPr>
    </w:p>
    <w:p w:rsidR="008A2E4F" w:rsidRPr="008A2E4F" w:rsidRDefault="008A2E4F" w:rsidP="008A2E4F">
      <w:pPr>
        <w:spacing w:after="0" w:line="240" w:lineRule="auto"/>
        <w:ind w:left="720"/>
        <w:rPr>
          <w:rFonts w:ascii="Calibri" w:eastAsia="Calibri" w:hAnsi="Calibri" w:cs="Calibri"/>
          <w:b/>
          <w:sz w:val="20"/>
          <w:szCs w:val="20"/>
        </w:rPr>
      </w:pPr>
      <w:r w:rsidRPr="008A2E4F">
        <w:rPr>
          <w:rFonts w:ascii="Calibri" w:eastAsia="Calibri" w:hAnsi="Calibri" w:cs="Calibri"/>
          <w:sz w:val="20"/>
          <w:szCs w:val="20"/>
        </w:rPr>
        <w:t xml:space="preserve">Passing scores are listed below, and are based on the 2015 normed averages established by the National League for </w:t>
      </w:r>
      <w:proofErr w:type="gramStart"/>
      <w:r w:rsidRPr="008A2E4F">
        <w:rPr>
          <w:rFonts w:ascii="Calibri" w:eastAsia="Calibri" w:hAnsi="Calibri" w:cs="Calibri"/>
          <w:sz w:val="20"/>
          <w:szCs w:val="20"/>
        </w:rPr>
        <w:t>Nursing  (</w:t>
      </w:r>
      <w:proofErr w:type="gramEnd"/>
      <w:r w:rsidRPr="008A2E4F">
        <w:rPr>
          <w:rFonts w:ascii="Calibri" w:eastAsia="Calibri" w:hAnsi="Calibri" w:cs="Calibri"/>
          <w:sz w:val="20"/>
          <w:szCs w:val="20"/>
        </w:rPr>
        <w:t>rev. 05/19)</w:t>
      </w:r>
    </w:p>
    <w:p w:rsidR="008A2E4F" w:rsidRPr="008A2E4F" w:rsidRDefault="008A2E4F" w:rsidP="008A2E4F">
      <w:pPr>
        <w:spacing w:after="0" w:line="240" w:lineRule="auto"/>
        <w:ind w:left="720"/>
        <w:rPr>
          <w:rFonts w:ascii="Calibri" w:eastAsia="Calibri" w:hAnsi="Calibri" w:cs="Calibri"/>
          <w:b/>
          <w:sz w:val="20"/>
          <w:szCs w:val="20"/>
        </w:rPr>
      </w:pPr>
    </w:p>
    <w:p w:rsidR="008A2E4F" w:rsidRPr="008A2E4F" w:rsidRDefault="008A2E4F" w:rsidP="008A2E4F">
      <w:pPr>
        <w:spacing w:after="0" w:line="240" w:lineRule="auto"/>
        <w:rPr>
          <w:rFonts w:ascii="Calibri" w:eastAsia="Calibri" w:hAnsi="Calibri" w:cs="Calibri"/>
          <w:b/>
          <w:sz w:val="20"/>
          <w:szCs w:val="20"/>
        </w:rPr>
      </w:pPr>
      <w:r w:rsidRPr="008A2E4F">
        <w:rPr>
          <w:rFonts w:ascii="Calibri" w:eastAsia="Calibri" w:hAnsi="Calibri" w:cs="Calibri"/>
          <w:b/>
          <w:sz w:val="20"/>
          <w:szCs w:val="20"/>
        </w:rPr>
        <w:t xml:space="preserve">               NACE I Scoring thresholds to be invited for performance testing:</w:t>
      </w:r>
      <w:r w:rsidRPr="008A2E4F">
        <w:rPr>
          <w:rFonts w:ascii="Calibri" w:eastAsia="Calibri" w:hAnsi="Calibri" w:cs="Calibri"/>
          <w:sz w:val="20"/>
          <w:szCs w:val="20"/>
        </w:rPr>
        <w:t xml:space="preserve">  </w:t>
      </w:r>
    </w:p>
    <w:tbl>
      <w:tblPr>
        <w:tblW w:w="0" w:type="auto"/>
        <w:tblLook w:val="0400" w:firstRow="0" w:lastRow="0" w:firstColumn="0" w:lastColumn="0" w:noHBand="0" w:noVBand="1"/>
      </w:tblPr>
      <w:tblGrid>
        <w:gridCol w:w="2555"/>
        <w:gridCol w:w="2903"/>
        <w:gridCol w:w="4118"/>
      </w:tblGrid>
      <w:tr w:rsidR="008A2E4F" w:rsidRPr="008A2E4F" w:rsidTr="001062EC">
        <w:tc>
          <w:tcPr>
            <w:tcW w:w="2603"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rPr>
                <w:rFonts w:ascii="Calibri" w:eastAsia="Calibri" w:hAnsi="Calibri" w:cs="Calibri"/>
                <w:b/>
                <w:sz w:val="20"/>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rPr>
                <w:rFonts w:ascii="Calibri" w:eastAsia="Calibri" w:hAnsi="Calibri" w:cs="Calibri"/>
                <w:b/>
                <w:sz w:val="20"/>
                <w:szCs w:val="20"/>
              </w:rPr>
            </w:pPr>
            <w:r w:rsidRPr="008A2E4F">
              <w:rPr>
                <w:rFonts w:ascii="Calibri" w:eastAsia="Calibri" w:hAnsi="Calibri" w:cs="Calibri"/>
                <w:b/>
                <w:sz w:val="20"/>
                <w:szCs w:val="20"/>
              </w:rPr>
              <w:t>To place into NURS 52B (second semester) must pass with:</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rPr>
                <w:rFonts w:ascii="Calibri" w:eastAsia="Calibri" w:hAnsi="Calibri" w:cs="Calibri"/>
                <w:b/>
                <w:sz w:val="20"/>
                <w:szCs w:val="20"/>
              </w:rPr>
            </w:pPr>
            <w:r w:rsidRPr="008A2E4F">
              <w:rPr>
                <w:rFonts w:ascii="Calibri" w:eastAsia="Calibri" w:hAnsi="Calibri" w:cs="Calibri"/>
                <w:b/>
                <w:sz w:val="20"/>
                <w:szCs w:val="20"/>
              </w:rPr>
              <w:t>To place into NURS 52C (third semester) must pass with:</w:t>
            </w:r>
          </w:p>
        </w:tc>
      </w:tr>
      <w:tr w:rsidR="008A2E4F" w:rsidRPr="008A2E4F" w:rsidTr="001062EC">
        <w:tc>
          <w:tcPr>
            <w:tcW w:w="2603"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rPr>
                <w:rFonts w:ascii="Calibri" w:eastAsia="Calibri" w:hAnsi="Calibri" w:cs="Calibri"/>
                <w:b/>
                <w:sz w:val="20"/>
                <w:szCs w:val="20"/>
              </w:rPr>
            </w:pPr>
            <w:r w:rsidRPr="008A2E4F">
              <w:rPr>
                <w:rFonts w:ascii="Calibri" w:eastAsia="Calibri" w:hAnsi="Calibri" w:cs="Calibri"/>
                <w:b/>
                <w:sz w:val="20"/>
                <w:szCs w:val="20"/>
              </w:rPr>
              <w:t xml:space="preserve">Foundations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jc w:val="center"/>
              <w:rPr>
                <w:rFonts w:ascii="Calibri" w:eastAsia="Calibri" w:hAnsi="Calibri" w:cs="Calibri"/>
                <w:b/>
                <w:sz w:val="20"/>
                <w:szCs w:val="20"/>
              </w:rPr>
            </w:pPr>
            <w:r w:rsidRPr="008A2E4F">
              <w:rPr>
                <w:rFonts w:ascii="Calibri" w:eastAsia="Calibri" w:hAnsi="Calibri" w:cs="Calibri"/>
                <w:b/>
                <w:sz w:val="20"/>
                <w:szCs w:val="20"/>
              </w:rPr>
              <w:t>75%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jc w:val="center"/>
              <w:rPr>
                <w:rFonts w:ascii="Calibri" w:eastAsia="Calibri" w:hAnsi="Calibri" w:cs="Calibri"/>
                <w:b/>
                <w:sz w:val="20"/>
                <w:szCs w:val="20"/>
              </w:rPr>
            </w:pPr>
            <w:r w:rsidRPr="008A2E4F">
              <w:rPr>
                <w:rFonts w:ascii="Calibri" w:eastAsia="Calibri" w:hAnsi="Calibri" w:cs="Calibri"/>
                <w:b/>
                <w:sz w:val="20"/>
                <w:szCs w:val="20"/>
              </w:rPr>
              <w:t>75%</w:t>
            </w:r>
          </w:p>
        </w:tc>
      </w:tr>
      <w:tr w:rsidR="008A2E4F" w:rsidRPr="008A2E4F" w:rsidTr="001062EC">
        <w:tc>
          <w:tcPr>
            <w:tcW w:w="2603"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rPr>
                <w:rFonts w:ascii="Calibri" w:eastAsia="Calibri" w:hAnsi="Calibri" w:cs="Calibri"/>
                <w:b/>
                <w:sz w:val="20"/>
                <w:szCs w:val="20"/>
              </w:rPr>
            </w:pPr>
            <w:r w:rsidRPr="008A2E4F">
              <w:rPr>
                <w:rFonts w:ascii="Calibri" w:eastAsia="Calibri" w:hAnsi="Calibri" w:cs="Calibri"/>
                <w:b/>
                <w:sz w:val="20"/>
                <w:szCs w:val="20"/>
              </w:rPr>
              <w:t>Care during Childbearing</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jc w:val="center"/>
              <w:rPr>
                <w:rFonts w:ascii="Calibri" w:eastAsia="Calibri" w:hAnsi="Calibri" w:cs="Calibri"/>
                <w:b/>
                <w:sz w:val="20"/>
                <w:szCs w:val="20"/>
              </w:rPr>
            </w:pPr>
            <w:r w:rsidRPr="008A2E4F">
              <w:rPr>
                <w:rFonts w:ascii="Calibri" w:eastAsia="Calibri" w:hAnsi="Calibri" w:cs="Calibri"/>
                <w:b/>
                <w:sz w:val="20"/>
                <w:szCs w:val="20"/>
              </w:rPr>
              <w:t>62%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jc w:val="center"/>
              <w:rPr>
                <w:rFonts w:ascii="Calibri" w:eastAsia="Calibri" w:hAnsi="Calibri" w:cs="Calibri"/>
                <w:b/>
                <w:sz w:val="20"/>
                <w:szCs w:val="20"/>
              </w:rPr>
            </w:pPr>
            <w:r w:rsidRPr="008A2E4F">
              <w:rPr>
                <w:rFonts w:ascii="Calibri" w:eastAsia="Calibri" w:hAnsi="Calibri" w:cs="Calibri"/>
                <w:b/>
                <w:sz w:val="20"/>
                <w:szCs w:val="20"/>
              </w:rPr>
              <w:t>62%</w:t>
            </w:r>
          </w:p>
        </w:tc>
      </w:tr>
      <w:tr w:rsidR="008A2E4F" w:rsidRPr="008A2E4F" w:rsidTr="001062EC">
        <w:tc>
          <w:tcPr>
            <w:tcW w:w="2603"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rPr>
                <w:rFonts w:ascii="Calibri" w:eastAsia="Calibri" w:hAnsi="Calibri" w:cs="Calibri"/>
                <w:b/>
                <w:sz w:val="20"/>
                <w:szCs w:val="20"/>
              </w:rPr>
            </w:pPr>
            <w:r w:rsidRPr="008A2E4F">
              <w:rPr>
                <w:rFonts w:ascii="Calibri" w:eastAsia="Calibri" w:hAnsi="Calibri" w:cs="Calibri"/>
                <w:b/>
                <w:sz w:val="20"/>
                <w:szCs w:val="20"/>
              </w:rPr>
              <w:t>Care of the Child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jc w:val="center"/>
              <w:rPr>
                <w:rFonts w:ascii="Calibri" w:eastAsia="Calibri" w:hAnsi="Calibri" w:cs="Calibri"/>
                <w:sz w:val="20"/>
                <w:szCs w:val="20"/>
              </w:rPr>
            </w:pPr>
            <w:r w:rsidRPr="008A2E4F">
              <w:rPr>
                <w:rFonts w:ascii="Calibri" w:eastAsia="Calibri" w:hAnsi="Calibri" w:cs="Calibri"/>
                <w:sz w:val="20"/>
                <w:szCs w:val="20"/>
              </w:rPr>
              <w:t>Not Applicable</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8A2E4F" w:rsidRPr="008A2E4F" w:rsidRDefault="008A2E4F" w:rsidP="008A2E4F">
            <w:pPr>
              <w:spacing w:after="0"/>
              <w:jc w:val="center"/>
              <w:rPr>
                <w:rFonts w:ascii="Calibri" w:eastAsia="Calibri" w:hAnsi="Calibri" w:cs="Calibri"/>
                <w:b/>
                <w:sz w:val="20"/>
                <w:szCs w:val="20"/>
              </w:rPr>
            </w:pPr>
            <w:r w:rsidRPr="008A2E4F">
              <w:rPr>
                <w:rFonts w:ascii="Calibri" w:eastAsia="Calibri" w:hAnsi="Calibri" w:cs="Calibri"/>
                <w:b/>
                <w:sz w:val="20"/>
                <w:szCs w:val="20"/>
              </w:rPr>
              <w:t>66%</w:t>
            </w:r>
          </w:p>
        </w:tc>
      </w:tr>
    </w:tbl>
    <w:p w:rsidR="008A2E4F" w:rsidRPr="008A2E4F" w:rsidRDefault="008A2E4F" w:rsidP="008A2E4F">
      <w:pPr>
        <w:keepNext/>
        <w:keepLines/>
        <w:widowControl w:val="0"/>
        <w:spacing w:after="0" w:line="240" w:lineRule="auto"/>
        <w:ind w:left="720"/>
        <w:jc w:val="both"/>
        <w:rPr>
          <w:rFonts w:ascii="Calibri" w:eastAsia="Calibri" w:hAnsi="Calibri" w:cs="Calibri"/>
          <w:i/>
          <w:sz w:val="20"/>
          <w:szCs w:val="20"/>
        </w:rPr>
      </w:pPr>
      <w:r w:rsidRPr="008A2E4F">
        <w:rPr>
          <w:rFonts w:ascii="Calibri" w:eastAsia="Calibri" w:hAnsi="Calibri" w:cs="Calibri"/>
          <w:i/>
          <w:sz w:val="20"/>
          <w:szCs w:val="20"/>
        </w:rPr>
        <w:t xml:space="preserve">          **Based upon previous work experience, faculty may proceed with performance evaluations even if a score(s) is less than the normed average** </w:t>
      </w:r>
      <w:r w:rsidRPr="008A2E4F">
        <w:rPr>
          <w:rFonts w:ascii="Calibri" w:eastAsia="Calibri" w:hAnsi="Calibri" w:cs="Calibri"/>
          <w:i/>
          <w:sz w:val="16"/>
          <w:szCs w:val="16"/>
        </w:rPr>
        <w:t>(rev.05/19)</w:t>
      </w:r>
    </w:p>
    <w:p w:rsidR="008A2E4F" w:rsidRPr="008A2E4F" w:rsidRDefault="008A2E4F" w:rsidP="008A2E4F">
      <w:pPr>
        <w:spacing w:after="160" w:line="259" w:lineRule="auto"/>
        <w:ind w:left="720"/>
        <w:rPr>
          <w:rFonts w:ascii="Calibri" w:eastAsia="Calibri" w:hAnsi="Calibri" w:cs="Calibri"/>
          <w:sz w:val="20"/>
          <w:szCs w:val="20"/>
        </w:rPr>
      </w:pPr>
      <w:r w:rsidRPr="008A2E4F">
        <w:rPr>
          <w:rFonts w:ascii="Calibri" w:eastAsia="Calibri" w:hAnsi="Calibri" w:cs="Calibri"/>
          <w:sz w:val="20"/>
          <w:szCs w:val="20"/>
        </w:rPr>
        <w:t xml:space="preserve">        </w:t>
      </w:r>
    </w:p>
    <w:p w:rsidR="008A2E4F" w:rsidRPr="008A2E4F" w:rsidRDefault="008A2E4F" w:rsidP="008A2E4F">
      <w:pPr>
        <w:spacing w:after="160" w:line="259" w:lineRule="auto"/>
        <w:ind w:left="720"/>
        <w:rPr>
          <w:rFonts w:ascii="Calibri" w:eastAsia="Calibri" w:hAnsi="Calibri" w:cs="Calibri"/>
          <w:b/>
          <w:sz w:val="20"/>
          <w:szCs w:val="20"/>
        </w:rPr>
      </w:pPr>
      <w:r w:rsidRPr="008A2E4F">
        <w:rPr>
          <w:rFonts w:ascii="Calibri" w:eastAsia="Calibri" w:hAnsi="Calibri" w:cs="Calibri"/>
          <w:sz w:val="20"/>
          <w:szCs w:val="20"/>
        </w:rPr>
        <w:t xml:space="preserve"> </w:t>
      </w:r>
      <w:r w:rsidRPr="008A2E4F">
        <w:rPr>
          <w:rFonts w:ascii="Calibri" w:eastAsia="Calibri" w:hAnsi="Calibri" w:cs="Calibri"/>
          <w:b/>
          <w:sz w:val="20"/>
          <w:szCs w:val="20"/>
        </w:rPr>
        <w:t>ATI TEAS Testing</w:t>
      </w:r>
    </w:p>
    <w:p w:rsidR="008A2E4F" w:rsidRPr="008A2E4F" w:rsidRDefault="008A2E4F" w:rsidP="008A2E4F">
      <w:pPr>
        <w:spacing w:after="160" w:line="259" w:lineRule="auto"/>
        <w:ind w:left="720"/>
        <w:rPr>
          <w:rFonts w:ascii="Calibri" w:eastAsia="Calibri" w:hAnsi="Calibri" w:cs="Calibri"/>
          <w:sz w:val="20"/>
          <w:szCs w:val="20"/>
        </w:rPr>
      </w:pPr>
      <w:r w:rsidRPr="008A2E4F">
        <w:rPr>
          <w:rFonts w:ascii="Calibri" w:eastAsia="Calibri" w:hAnsi="Calibri" w:cs="Calibri"/>
          <w:sz w:val="20"/>
          <w:szCs w:val="20"/>
        </w:rPr>
        <w:t xml:space="preserve">The Maurine Church Coburn School of Nursing (MCCSN) provides pre-admission screening and intervention for </w:t>
      </w:r>
      <w:r w:rsidRPr="008A2E4F">
        <w:rPr>
          <w:rFonts w:ascii="Calibri" w:eastAsia="Calibri" w:hAnsi="Calibri" w:cs="Calibri"/>
          <w:sz w:val="20"/>
          <w:szCs w:val="20"/>
          <w:u w:val="single"/>
        </w:rPr>
        <w:t>all</w:t>
      </w:r>
      <w:r w:rsidRPr="008A2E4F">
        <w:rPr>
          <w:rFonts w:ascii="Calibri" w:eastAsia="Calibri" w:hAnsi="Calibri" w:cs="Calibri"/>
          <w:sz w:val="20"/>
          <w:szCs w:val="20"/>
        </w:rPr>
        <w:t xml:space="preserve"> selected applicants using the ATI Test of Essential Academic Skills, (ATI TEAS).   Advanced placement applicants will also take the exam once selected for a given semester. This computerized test assesses Reading, Mathematics, Science, and English and Language Usage.  A remediation plan will be developed by the Director, School of Nursing</w:t>
      </w:r>
      <w:r w:rsidRPr="008A2E4F">
        <w:rPr>
          <w:rFonts w:ascii="Calibri" w:eastAsia="Calibri" w:hAnsi="Calibri" w:cs="Calibri"/>
        </w:rPr>
        <w:t xml:space="preserve"> for referral to needed support services on campus</w:t>
      </w:r>
      <w:r w:rsidRPr="008A2E4F">
        <w:rPr>
          <w:rFonts w:ascii="Calibri" w:eastAsia="Calibri" w:hAnsi="Calibri" w:cs="Calibri"/>
          <w:sz w:val="20"/>
          <w:szCs w:val="20"/>
        </w:rPr>
        <w:t xml:space="preserve"> if the composite score is less than 62. </w:t>
      </w:r>
      <w:r w:rsidRPr="008A2E4F">
        <w:rPr>
          <w:rFonts w:ascii="Calibri" w:eastAsia="Calibri" w:hAnsi="Calibri" w:cs="Calibri"/>
          <w:color w:val="9900FF"/>
        </w:rPr>
        <w:t xml:space="preserve"> </w:t>
      </w:r>
      <w:r w:rsidRPr="008A2E4F">
        <w:rPr>
          <w:rFonts w:ascii="Calibri" w:eastAsia="Calibri" w:hAnsi="Calibri" w:cs="Calibri"/>
          <w:sz w:val="20"/>
          <w:szCs w:val="20"/>
        </w:rPr>
        <w:t>If remediation is necessary, the candidate may enter the program in the respective advanced semester once the referral plan is completed</w:t>
      </w:r>
      <w:r w:rsidRPr="008A2E4F">
        <w:rPr>
          <w:rFonts w:ascii="Calibri" w:eastAsia="Calibri" w:hAnsi="Calibri" w:cs="Calibri"/>
          <w:color w:val="9900FF"/>
        </w:rPr>
        <w:t>.</w:t>
      </w:r>
      <w:r w:rsidRPr="008A2E4F">
        <w:rPr>
          <w:rFonts w:ascii="Calibri" w:eastAsia="Calibri" w:hAnsi="Calibri" w:cs="Calibri"/>
          <w:noProof/>
        </w:rPr>
        <mc:AlternateContent>
          <mc:Choice Requires="wps">
            <w:drawing>
              <wp:anchor distT="0" distB="0" distL="0" distR="0" simplePos="0" relativeHeight="251659264" behindDoc="0" locked="0" layoutInCell="1" hidden="0" allowOverlap="1" wp14:anchorId="36DE45BA" wp14:editId="0825CD56">
                <wp:simplePos x="0" y="0"/>
                <wp:positionH relativeFrom="column">
                  <wp:posOffset>5562600</wp:posOffset>
                </wp:positionH>
                <wp:positionV relativeFrom="paragraph">
                  <wp:posOffset>-482599</wp:posOffset>
                </wp:positionV>
                <wp:extent cx="12700" cy="12065"/>
                <wp:effectExtent l="0" t="0" r="0" b="0"/>
                <wp:wrapSquare wrapText="bothSides" distT="0" distB="0" distL="0" distR="0"/>
                <wp:docPr id="137" name="Rectangle 137"/>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8A2E4F" w:rsidRDefault="008A2E4F" w:rsidP="008A2E4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37" o:spid="_x0000_s1026" style="position:absolute;left:0;text-align:left;margin-left:438pt;margin-top:-38pt;width:1pt;height:.9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" fillcolor="black">
                <v:stroke startarrowwidth="narrow" startarrowlength="short" endarrowwidth="narrow" endarrowlength="short"/>
                <v:textbox inset="2.53958mm,2.53958mm,2.53958mm,2.53958mm">
                  <w:txbxContent>
                    <w:p w:rsidR="008A2E4F" w:rsidRDefault="008A2E4F" w:rsidP="008A2E4F">
                      <w:pPr>
                        <w:spacing w:after="0" w:line="240" w:lineRule="auto"/>
                        <w:textDirection w:val="btLr"/>
                      </w:pPr>
                    </w:p>
                  </w:txbxContent>
                </v:textbox>
                <w10:wrap type="square"/>
              </v:rect>
            </w:pict>
          </mc:Fallback>
        </mc:AlternateContent>
      </w:r>
    </w:p>
    <w:p w:rsidR="008A2E4F" w:rsidRPr="008A2E4F" w:rsidRDefault="008A2E4F" w:rsidP="008A2E4F">
      <w:pPr>
        <w:widowControl w:val="0"/>
        <w:spacing w:after="0" w:line="237" w:lineRule="auto"/>
        <w:ind w:left="720"/>
        <w:rPr>
          <w:rFonts w:ascii="Calibri" w:eastAsia="Calibri" w:hAnsi="Calibri" w:cs="Calibri"/>
          <w:b/>
          <w:sz w:val="20"/>
          <w:szCs w:val="20"/>
          <w:u w:val="single"/>
        </w:rPr>
      </w:pPr>
      <w:r w:rsidRPr="008A2E4F">
        <w:rPr>
          <w:rFonts w:ascii="Calibri" w:eastAsia="Calibri" w:hAnsi="Calibri" w:cs="Calibri"/>
          <w:b/>
          <w:sz w:val="20"/>
          <w:szCs w:val="20"/>
          <w:u w:val="single"/>
        </w:rPr>
        <w:t>Clinical Simulation Performance Evaluation(s)</w:t>
      </w:r>
    </w:p>
    <w:p w:rsidR="008A2E4F" w:rsidRPr="008A2E4F" w:rsidRDefault="008A2E4F" w:rsidP="008A2E4F">
      <w:pPr>
        <w:widowControl w:val="0"/>
        <w:spacing w:after="0" w:line="48" w:lineRule="auto"/>
        <w:ind w:left="720"/>
        <w:rPr>
          <w:rFonts w:ascii="Calibri" w:eastAsia="Calibri" w:hAnsi="Calibri" w:cs="Calibri"/>
          <w:sz w:val="20"/>
          <w:szCs w:val="20"/>
        </w:rPr>
      </w:pPr>
    </w:p>
    <w:p w:rsidR="008A2E4F" w:rsidRPr="008A2E4F" w:rsidRDefault="008A2E4F" w:rsidP="008A2E4F">
      <w:pPr>
        <w:widowControl w:val="0"/>
        <w:spacing w:after="0" w:line="246" w:lineRule="auto"/>
        <w:ind w:left="720" w:right="220"/>
        <w:rPr>
          <w:rFonts w:ascii="Calibri" w:eastAsia="Calibri" w:hAnsi="Calibri" w:cs="Calibri"/>
          <w:sz w:val="20"/>
          <w:szCs w:val="20"/>
        </w:rPr>
      </w:pPr>
      <w:r w:rsidRPr="008A2E4F">
        <w:rPr>
          <w:rFonts w:ascii="Calibri" w:eastAsia="Calibri" w:hAnsi="Calibri" w:cs="Calibri"/>
          <w:sz w:val="20"/>
          <w:szCs w:val="20"/>
        </w:rPr>
        <w:t xml:space="preserve">Applicants are required to participate in an individual </w:t>
      </w:r>
      <w:r w:rsidRPr="008A2E4F">
        <w:rPr>
          <w:rFonts w:ascii="Calibri" w:eastAsia="Calibri" w:hAnsi="Calibri" w:cs="Calibri"/>
          <w:sz w:val="20"/>
          <w:szCs w:val="20"/>
          <w:u w:val="single"/>
        </w:rPr>
        <w:t>clinical simulation performance evaluation</w:t>
      </w:r>
      <w:r w:rsidRPr="008A2E4F">
        <w:rPr>
          <w:rFonts w:ascii="Calibri" w:eastAsia="Calibri" w:hAnsi="Calibri" w:cs="Calibri"/>
          <w:sz w:val="20"/>
          <w:szCs w:val="20"/>
        </w:rPr>
        <w:t xml:space="preserve"> of the clinical objectives involved in the courses for which competency has been demonstrated on the written examination. Applicants who successfully demonstrate the performance criteria for the Fundamentals/Obstetric simulation will be invited back to complete another clinical simulation performance evaluation for the Pediatric performance criteria on a separate date (if transcript evidence of equivalent pediatric </w:t>
      </w:r>
      <w:proofErr w:type="gramStart"/>
      <w:r w:rsidRPr="008A2E4F">
        <w:rPr>
          <w:rFonts w:ascii="Calibri" w:eastAsia="Calibri" w:hAnsi="Calibri" w:cs="Calibri"/>
          <w:sz w:val="20"/>
          <w:szCs w:val="20"/>
        </w:rPr>
        <w:t>education/experience,</w:t>
      </w:r>
      <w:proofErr w:type="gramEnd"/>
      <w:r w:rsidRPr="008A2E4F">
        <w:rPr>
          <w:rFonts w:ascii="Calibri" w:eastAsia="Calibri" w:hAnsi="Calibri" w:cs="Calibri"/>
          <w:sz w:val="20"/>
          <w:szCs w:val="20"/>
        </w:rPr>
        <w:t xml:space="preserve"> and a passing score on the written NACE exam for Pediatrics).</w:t>
      </w:r>
    </w:p>
    <w:p w:rsidR="008A2E4F" w:rsidRPr="008A2E4F" w:rsidRDefault="008A2E4F" w:rsidP="008A2E4F">
      <w:pPr>
        <w:spacing w:after="0" w:line="240" w:lineRule="auto"/>
        <w:rPr>
          <w:rFonts w:ascii="Cambria" w:eastAsia="Cambria" w:hAnsi="Cambria" w:cs="Cambria"/>
          <w:color w:val="000000"/>
          <w:sz w:val="16"/>
          <w:szCs w:val="16"/>
        </w:rPr>
      </w:pPr>
      <w:r w:rsidRPr="008A2E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bookmarkStart w:id="1" w:name="_GoBack"/>
      <w:bookmarkEnd w:id="1"/>
    </w:p>
    <w:p w:rsidR="00640E2E" w:rsidRDefault="00640E2E"/>
    <w:sectPr w:rsidR="00640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350"/>
    <w:multiLevelType w:val="hybridMultilevel"/>
    <w:tmpl w:val="309A0BE4"/>
    <w:lvl w:ilvl="0" w:tplc="D616B08A">
      <w:start w:val="1"/>
      <w:numFmt w:val="decimal"/>
      <w:lvlText w:val="%1."/>
      <w:lvlJc w:val="left"/>
      <w:pPr>
        <w:ind w:left="0" w:firstLine="0"/>
      </w:pPr>
    </w:lvl>
    <w:lvl w:ilvl="1" w:tplc="3D8CA62C">
      <w:start w:val="1"/>
      <w:numFmt w:val="bullet"/>
      <w:lvlText w:val=""/>
      <w:lvlJc w:val="left"/>
      <w:pPr>
        <w:ind w:left="0" w:firstLine="0"/>
      </w:pPr>
    </w:lvl>
    <w:lvl w:ilvl="2" w:tplc="67629A52">
      <w:start w:val="1"/>
      <w:numFmt w:val="bullet"/>
      <w:lvlText w:val=""/>
      <w:lvlJc w:val="left"/>
      <w:pPr>
        <w:ind w:left="0" w:firstLine="0"/>
      </w:pPr>
    </w:lvl>
    <w:lvl w:ilvl="3" w:tplc="C380B632">
      <w:start w:val="1"/>
      <w:numFmt w:val="bullet"/>
      <w:lvlText w:val=""/>
      <w:lvlJc w:val="left"/>
      <w:pPr>
        <w:ind w:left="0" w:firstLine="0"/>
      </w:pPr>
    </w:lvl>
    <w:lvl w:ilvl="4" w:tplc="2742925A">
      <w:start w:val="1"/>
      <w:numFmt w:val="bullet"/>
      <w:lvlText w:val=""/>
      <w:lvlJc w:val="left"/>
      <w:pPr>
        <w:ind w:left="0" w:firstLine="0"/>
      </w:pPr>
    </w:lvl>
    <w:lvl w:ilvl="5" w:tplc="3184F4AA">
      <w:start w:val="1"/>
      <w:numFmt w:val="bullet"/>
      <w:lvlText w:val=""/>
      <w:lvlJc w:val="left"/>
      <w:pPr>
        <w:ind w:left="0" w:firstLine="0"/>
      </w:pPr>
    </w:lvl>
    <w:lvl w:ilvl="6" w:tplc="DE76D54A">
      <w:start w:val="1"/>
      <w:numFmt w:val="bullet"/>
      <w:lvlText w:val=""/>
      <w:lvlJc w:val="left"/>
      <w:pPr>
        <w:ind w:left="0" w:firstLine="0"/>
      </w:pPr>
    </w:lvl>
    <w:lvl w:ilvl="7" w:tplc="125A7368">
      <w:start w:val="1"/>
      <w:numFmt w:val="bullet"/>
      <w:lvlText w:val=""/>
      <w:lvlJc w:val="left"/>
      <w:pPr>
        <w:ind w:left="0" w:firstLine="0"/>
      </w:pPr>
    </w:lvl>
    <w:lvl w:ilvl="8" w:tplc="CE24E038">
      <w:start w:val="1"/>
      <w:numFmt w:val="bullet"/>
      <w:lvlText w:val=""/>
      <w:lvlJc w:val="left"/>
      <w:pPr>
        <w:ind w:left="0" w:firstLine="0"/>
      </w:pPr>
    </w:lvl>
  </w:abstractNum>
  <w:abstractNum w:abstractNumId="1">
    <w:nsid w:val="1E8C29F3"/>
    <w:multiLevelType w:val="hybridMultilevel"/>
    <w:tmpl w:val="18F8216C"/>
    <w:lvl w:ilvl="0" w:tplc="6348164C">
      <w:start w:val="1"/>
      <w:numFmt w:val="decimal"/>
      <w:lvlText w:val="%1."/>
      <w:lvlJc w:val="left"/>
      <w:pPr>
        <w:ind w:left="0" w:firstLine="0"/>
      </w:pPr>
    </w:lvl>
    <w:lvl w:ilvl="1" w:tplc="B3065C5C">
      <w:start w:val="1"/>
      <w:numFmt w:val="bullet"/>
      <w:lvlText w:val=""/>
      <w:lvlJc w:val="left"/>
      <w:pPr>
        <w:ind w:left="0" w:firstLine="0"/>
      </w:pPr>
    </w:lvl>
    <w:lvl w:ilvl="2" w:tplc="91D08218">
      <w:start w:val="1"/>
      <w:numFmt w:val="bullet"/>
      <w:lvlText w:val=""/>
      <w:lvlJc w:val="left"/>
      <w:pPr>
        <w:ind w:left="0" w:firstLine="0"/>
      </w:pPr>
    </w:lvl>
    <w:lvl w:ilvl="3" w:tplc="4EDE23B4">
      <w:start w:val="1"/>
      <w:numFmt w:val="bullet"/>
      <w:lvlText w:val=""/>
      <w:lvlJc w:val="left"/>
      <w:pPr>
        <w:ind w:left="0" w:firstLine="0"/>
      </w:pPr>
    </w:lvl>
    <w:lvl w:ilvl="4" w:tplc="F7946A72">
      <w:start w:val="1"/>
      <w:numFmt w:val="bullet"/>
      <w:lvlText w:val=""/>
      <w:lvlJc w:val="left"/>
      <w:pPr>
        <w:ind w:left="0" w:firstLine="0"/>
      </w:pPr>
    </w:lvl>
    <w:lvl w:ilvl="5" w:tplc="0038B2E0">
      <w:start w:val="1"/>
      <w:numFmt w:val="bullet"/>
      <w:lvlText w:val=""/>
      <w:lvlJc w:val="left"/>
      <w:pPr>
        <w:ind w:left="0" w:firstLine="0"/>
      </w:pPr>
    </w:lvl>
    <w:lvl w:ilvl="6" w:tplc="EC7E497E">
      <w:start w:val="1"/>
      <w:numFmt w:val="bullet"/>
      <w:lvlText w:val=""/>
      <w:lvlJc w:val="left"/>
      <w:pPr>
        <w:ind w:left="0" w:firstLine="0"/>
      </w:pPr>
    </w:lvl>
    <w:lvl w:ilvl="7" w:tplc="C34CE4DA">
      <w:start w:val="1"/>
      <w:numFmt w:val="bullet"/>
      <w:lvlText w:val=""/>
      <w:lvlJc w:val="left"/>
      <w:pPr>
        <w:ind w:left="0" w:firstLine="0"/>
      </w:pPr>
    </w:lvl>
    <w:lvl w:ilvl="8" w:tplc="196CCDE2">
      <w:start w:val="1"/>
      <w:numFmt w:val="bullet"/>
      <w:lvlText w:val=""/>
      <w:lvlJc w:val="left"/>
      <w:pPr>
        <w:ind w:left="0" w:firstLine="0"/>
      </w:pPr>
    </w:lvl>
  </w:abstractNum>
  <w:abstractNum w:abstractNumId="2">
    <w:nsid w:val="212007BD"/>
    <w:multiLevelType w:val="hybridMultilevel"/>
    <w:tmpl w:val="0A104158"/>
    <w:lvl w:ilvl="0" w:tplc="F17E0D36">
      <w:start w:val="6"/>
      <w:numFmt w:val="decimal"/>
      <w:lvlText w:val="%1."/>
      <w:lvlJc w:val="left"/>
      <w:pPr>
        <w:ind w:left="0" w:firstLine="0"/>
      </w:pPr>
    </w:lvl>
    <w:lvl w:ilvl="1" w:tplc="2FA2AEA2">
      <w:start w:val="1"/>
      <w:numFmt w:val="bullet"/>
      <w:lvlText w:val=""/>
      <w:lvlJc w:val="left"/>
      <w:pPr>
        <w:ind w:left="0" w:firstLine="0"/>
      </w:pPr>
    </w:lvl>
    <w:lvl w:ilvl="2" w:tplc="1D383F58">
      <w:start w:val="1"/>
      <w:numFmt w:val="bullet"/>
      <w:lvlText w:val=""/>
      <w:lvlJc w:val="left"/>
      <w:pPr>
        <w:ind w:left="0" w:firstLine="0"/>
      </w:pPr>
    </w:lvl>
    <w:lvl w:ilvl="3" w:tplc="A8BA5B8E">
      <w:start w:val="1"/>
      <w:numFmt w:val="bullet"/>
      <w:lvlText w:val=""/>
      <w:lvlJc w:val="left"/>
      <w:pPr>
        <w:ind w:left="0" w:firstLine="0"/>
      </w:pPr>
    </w:lvl>
    <w:lvl w:ilvl="4" w:tplc="E3AE4094">
      <w:start w:val="1"/>
      <w:numFmt w:val="bullet"/>
      <w:lvlText w:val=""/>
      <w:lvlJc w:val="left"/>
      <w:pPr>
        <w:ind w:left="0" w:firstLine="0"/>
      </w:pPr>
    </w:lvl>
    <w:lvl w:ilvl="5" w:tplc="CBB80A60">
      <w:start w:val="1"/>
      <w:numFmt w:val="bullet"/>
      <w:lvlText w:val=""/>
      <w:lvlJc w:val="left"/>
      <w:pPr>
        <w:ind w:left="0" w:firstLine="0"/>
      </w:pPr>
    </w:lvl>
    <w:lvl w:ilvl="6" w:tplc="7E3AE56A">
      <w:start w:val="1"/>
      <w:numFmt w:val="bullet"/>
      <w:lvlText w:val=""/>
      <w:lvlJc w:val="left"/>
      <w:pPr>
        <w:ind w:left="0" w:firstLine="0"/>
      </w:pPr>
    </w:lvl>
    <w:lvl w:ilvl="7" w:tplc="A7F60570">
      <w:start w:val="1"/>
      <w:numFmt w:val="bullet"/>
      <w:lvlText w:val=""/>
      <w:lvlJc w:val="left"/>
      <w:pPr>
        <w:ind w:left="0" w:firstLine="0"/>
      </w:pPr>
    </w:lvl>
    <w:lvl w:ilvl="8" w:tplc="DCECC308">
      <w:start w:val="1"/>
      <w:numFmt w:val="bullet"/>
      <w:lvlText w:val=""/>
      <w:lvlJc w:val="left"/>
      <w:pPr>
        <w:ind w:left="0" w:firstLine="0"/>
      </w:pPr>
    </w:lvl>
  </w:abstractNum>
  <w:abstractNum w:abstractNumId="3">
    <w:nsid w:val="598748B0"/>
    <w:multiLevelType w:val="hybridMultilevel"/>
    <w:tmpl w:val="832CC2BA"/>
    <w:lvl w:ilvl="0" w:tplc="A1F0FE78">
      <w:start w:val="1"/>
      <w:numFmt w:val="decimal"/>
      <w:lvlText w:val="%1."/>
      <w:lvlJc w:val="left"/>
      <w:pPr>
        <w:ind w:left="0" w:firstLine="0"/>
      </w:pPr>
    </w:lvl>
    <w:lvl w:ilvl="1" w:tplc="DDCC64F0">
      <w:start w:val="1"/>
      <w:numFmt w:val="lowerLetter"/>
      <w:lvlText w:val="%2."/>
      <w:lvlJc w:val="left"/>
      <w:pPr>
        <w:ind w:left="0" w:firstLine="0"/>
      </w:pPr>
    </w:lvl>
    <w:lvl w:ilvl="2" w:tplc="DD1AB58C">
      <w:start w:val="1"/>
      <w:numFmt w:val="bullet"/>
      <w:lvlText w:val=""/>
      <w:lvlJc w:val="left"/>
      <w:pPr>
        <w:ind w:left="0" w:firstLine="0"/>
      </w:pPr>
    </w:lvl>
    <w:lvl w:ilvl="3" w:tplc="5CE0908C">
      <w:start w:val="1"/>
      <w:numFmt w:val="bullet"/>
      <w:lvlText w:val=""/>
      <w:lvlJc w:val="left"/>
      <w:pPr>
        <w:ind w:left="0" w:firstLine="0"/>
      </w:pPr>
    </w:lvl>
    <w:lvl w:ilvl="4" w:tplc="F5D0B548">
      <w:start w:val="1"/>
      <w:numFmt w:val="bullet"/>
      <w:lvlText w:val=""/>
      <w:lvlJc w:val="left"/>
      <w:pPr>
        <w:ind w:left="0" w:firstLine="0"/>
      </w:pPr>
    </w:lvl>
    <w:lvl w:ilvl="5" w:tplc="1138171E">
      <w:start w:val="1"/>
      <w:numFmt w:val="bullet"/>
      <w:lvlText w:val=""/>
      <w:lvlJc w:val="left"/>
      <w:pPr>
        <w:ind w:left="0" w:firstLine="0"/>
      </w:pPr>
    </w:lvl>
    <w:lvl w:ilvl="6" w:tplc="5D5E3F3A">
      <w:start w:val="1"/>
      <w:numFmt w:val="bullet"/>
      <w:lvlText w:val=""/>
      <w:lvlJc w:val="left"/>
      <w:pPr>
        <w:ind w:left="0" w:firstLine="0"/>
      </w:pPr>
    </w:lvl>
    <w:lvl w:ilvl="7" w:tplc="FB06DA6E">
      <w:start w:val="1"/>
      <w:numFmt w:val="bullet"/>
      <w:lvlText w:val=""/>
      <w:lvlJc w:val="left"/>
      <w:pPr>
        <w:ind w:left="0" w:firstLine="0"/>
      </w:pPr>
    </w:lvl>
    <w:lvl w:ilvl="8" w:tplc="3050BECE">
      <w:start w:val="1"/>
      <w:numFmt w:val="bullet"/>
      <w:lvlText w:val=""/>
      <w:lvlJc w:val="left"/>
      <w:pPr>
        <w:ind w:left="0" w:firstLine="0"/>
      </w:pPr>
    </w:lvl>
  </w:abstractNum>
  <w:abstractNum w:abstractNumId="4">
    <w:nsid w:val="6F89192E"/>
    <w:multiLevelType w:val="hybridMultilevel"/>
    <w:tmpl w:val="61A467D4"/>
    <w:lvl w:ilvl="0" w:tplc="9A7062EC">
      <w:start w:val="5"/>
      <w:numFmt w:val="decimal"/>
      <w:lvlText w:val="%1."/>
      <w:lvlJc w:val="left"/>
      <w:pPr>
        <w:ind w:left="0" w:firstLine="0"/>
      </w:pPr>
    </w:lvl>
    <w:lvl w:ilvl="1" w:tplc="8BF47052">
      <w:start w:val="1"/>
      <w:numFmt w:val="bullet"/>
      <w:lvlText w:val=""/>
      <w:lvlJc w:val="left"/>
      <w:pPr>
        <w:ind w:left="0" w:firstLine="0"/>
      </w:pPr>
    </w:lvl>
    <w:lvl w:ilvl="2" w:tplc="704818F6">
      <w:start w:val="1"/>
      <w:numFmt w:val="bullet"/>
      <w:lvlText w:val=""/>
      <w:lvlJc w:val="left"/>
      <w:pPr>
        <w:ind w:left="0" w:firstLine="0"/>
      </w:pPr>
    </w:lvl>
    <w:lvl w:ilvl="3" w:tplc="F9CEF5D0">
      <w:start w:val="1"/>
      <w:numFmt w:val="bullet"/>
      <w:lvlText w:val=""/>
      <w:lvlJc w:val="left"/>
      <w:pPr>
        <w:ind w:left="0" w:firstLine="0"/>
      </w:pPr>
    </w:lvl>
    <w:lvl w:ilvl="4" w:tplc="B3D0E4DC">
      <w:start w:val="1"/>
      <w:numFmt w:val="bullet"/>
      <w:lvlText w:val=""/>
      <w:lvlJc w:val="left"/>
      <w:pPr>
        <w:ind w:left="0" w:firstLine="0"/>
      </w:pPr>
    </w:lvl>
    <w:lvl w:ilvl="5" w:tplc="6DE0B030">
      <w:start w:val="1"/>
      <w:numFmt w:val="bullet"/>
      <w:lvlText w:val=""/>
      <w:lvlJc w:val="left"/>
      <w:pPr>
        <w:ind w:left="0" w:firstLine="0"/>
      </w:pPr>
    </w:lvl>
    <w:lvl w:ilvl="6" w:tplc="AA56351A">
      <w:start w:val="1"/>
      <w:numFmt w:val="bullet"/>
      <w:lvlText w:val=""/>
      <w:lvlJc w:val="left"/>
      <w:pPr>
        <w:ind w:left="0" w:firstLine="0"/>
      </w:pPr>
    </w:lvl>
    <w:lvl w:ilvl="7" w:tplc="9F502816">
      <w:start w:val="1"/>
      <w:numFmt w:val="bullet"/>
      <w:lvlText w:val=""/>
      <w:lvlJc w:val="left"/>
      <w:pPr>
        <w:ind w:left="0" w:firstLine="0"/>
      </w:pPr>
    </w:lvl>
    <w:lvl w:ilvl="8" w:tplc="1DF46738">
      <w:start w:val="1"/>
      <w:numFmt w:val="bullet"/>
      <w:lvlText w:val=""/>
      <w:lvlJc w:val="left"/>
      <w:pPr>
        <w:ind w:left="0" w:firstLine="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4F"/>
    <w:rsid w:val="00640E2E"/>
    <w:rsid w:val="008A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2FB007A8</Template>
  <TotalTime>1</TotalTime>
  <Pages>3</Pages>
  <Words>1123</Words>
  <Characters>6405</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Maurine Church Coburn School of Nursing Policy for Previous Education in the Fie</vt:lpstr>
      <vt:lpstr>        ________________________________________________________________________</vt:lpstr>
    </vt:vector>
  </TitlesOfParts>
  <Company>Monterey Peninsula College</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Loop</dc:creator>
  <cp:lastModifiedBy>Laura Loop</cp:lastModifiedBy>
  <cp:revision>1</cp:revision>
  <dcterms:created xsi:type="dcterms:W3CDTF">2020-07-29T17:11:00Z</dcterms:created>
  <dcterms:modified xsi:type="dcterms:W3CDTF">2020-07-29T17:12:00Z</dcterms:modified>
</cp:coreProperties>
</file>