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1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52"/>
        <w:gridCol w:w="2331"/>
        <w:gridCol w:w="1613"/>
        <w:gridCol w:w="1661"/>
        <w:gridCol w:w="1614"/>
        <w:gridCol w:w="1613"/>
        <w:gridCol w:w="1614"/>
        <w:gridCol w:w="1614"/>
      </w:tblGrid>
      <w:tr w:rsidR="00BE19B4" w:rsidRPr="00933535" w:rsidTr="00BE19B4">
        <w:tc>
          <w:tcPr>
            <w:tcW w:w="1752" w:type="dxa"/>
            <w:shd w:val="clear" w:color="auto" w:fill="00B0F0"/>
          </w:tcPr>
          <w:p w:rsidR="00BE19B4" w:rsidRPr="00933535" w:rsidRDefault="00BE19B4" w:rsidP="00933535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00B0F0"/>
          </w:tcPr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 xml:space="preserve">Expected Level of Achievement </w:t>
            </w:r>
          </w:p>
        </w:tc>
        <w:tc>
          <w:tcPr>
            <w:tcW w:w="1613" w:type="dxa"/>
            <w:shd w:val="clear" w:color="auto" w:fill="00B0F0"/>
          </w:tcPr>
          <w:p w:rsidR="00BE19B4" w:rsidRDefault="00BE19B4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BE19B4" w:rsidRPr="00933535" w:rsidRDefault="00BE19B4" w:rsidP="002C7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2013-2014</w:t>
            </w:r>
          </w:p>
        </w:tc>
        <w:tc>
          <w:tcPr>
            <w:tcW w:w="1661" w:type="dxa"/>
            <w:shd w:val="clear" w:color="auto" w:fill="00B0F0"/>
          </w:tcPr>
          <w:p w:rsidR="00BE19B4" w:rsidRDefault="00BE19B4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BE19B4" w:rsidRPr="00933535" w:rsidRDefault="00BE19B4" w:rsidP="002C7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>2014-2015</w:t>
            </w:r>
          </w:p>
        </w:tc>
        <w:tc>
          <w:tcPr>
            <w:tcW w:w="1614" w:type="dxa"/>
            <w:shd w:val="clear" w:color="auto" w:fill="00B0F0"/>
          </w:tcPr>
          <w:p w:rsidR="00BE19B4" w:rsidRDefault="00BE19B4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BE19B4" w:rsidRPr="00933535" w:rsidRDefault="00BE19B4" w:rsidP="002C7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>2015-2016</w:t>
            </w:r>
          </w:p>
        </w:tc>
        <w:tc>
          <w:tcPr>
            <w:tcW w:w="1613" w:type="dxa"/>
            <w:shd w:val="clear" w:color="auto" w:fill="00B0F0"/>
          </w:tcPr>
          <w:p w:rsidR="00BE19B4" w:rsidRDefault="00BE19B4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BE19B4" w:rsidRPr="00933535" w:rsidRDefault="00BE19B4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2016-2017</w:t>
            </w:r>
          </w:p>
        </w:tc>
        <w:tc>
          <w:tcPr>
            <w:tcW w:w="1614" w:type="dxa"/>
            <w:shd w:val="clear" w:color="auto" w:fill="00B0F0"/>
          </w:tcPr>
          <w:p w:rsidR="00BE19B4" w:rsidRDefault="00BE19B4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BE19B4" w:rsidRDefault="00BE19B4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2017-2018</w:t>
            </w:r>
          </w:p>
        </w:tc>
        <w:tc>
          <w:tcPr>
            <w:tcW w:w="1614" w:type="dxa"/>
            <w:shd w:val="clear" w:color="auto" w:fill="00B0F0"/>
          </w:tcPr>
          <w:p w:rsidR="00BE19B4" w:rsidRDefault="00BE19B4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BE19B4" w:rsidRDefault="00BE19B4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2018-2019</w:t>
            </w:r>
          </w:p>
        </w:tc>
      </w:tr>
      <w:tr w:rsidR="00BE19B4" w:rsidRPr="00933535" w:rsidTr="00BE19B4">
        <w:tc>
          <w:tcPr>
            <w:tcW w:w="1752" w:type="dxa"/>
          </w:tcPr>
          <w:p w:rsidR="00BE19B4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Program Completion</w:t>
            </w:r>
          </w:p>
          <w:p w:rsidR="00BE19B4" w:rsidRPr="0089707B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707B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(Reported every spring for the cohort scheduled upon admission  to graduate that spring)</w:t>
            </w:r>
          </w:p>
        </w:tc>
        <w:tc>
          <w:tcPr>
            <w:tcW w:w="2331" w:type="dxa"/>
          </w:tcPr>
          <w:p w:rsidR="00BE19B4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85% of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first semester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students entering the program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(fall)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will graduate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within 4 semesters (spring semester two years later);</w:t>
            </w:r>
          </w:p>
          <w:p w:rsidR="00BE19B4" w:rsidRPr="00933535" w:rsidRDefault="00BE19B4" w:rsidP="00FF1DA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50% of advanced placement students will graduate within 1-2 semesters according to their initial placement</w:t>
            </w:r>
          </w:p>
        </w:tc>
        <w:tc>
          <w:tcPr>
            <w:tcW w:w="1613" w:type="dxa"/>
          </w:tcPr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30/35 (85.7%)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Advanced placement (LVN to RN) only: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3/3 (100%)</w:t>
            </w:r>
          </w:p>
        </w:tc>
        <w:tc>
          <w:tcPr>
            <w:tcW w:w="1661" w:type="dxa"/>
          </w:tcPr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25/34 (73.5%)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Advanced placement (LVN to RN) only: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1/2 (50%)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30/33 (90.9%)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Advanced placement (LVN to RN) only: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1/1 (100%)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</w:tcPr>
          <w:p w:rsidR="00BE19B4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30/33 (90.9%)</w:t>
            </w:r>
          </w:p>
          <w:p w:rsidR="00BE19B4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Advanced placement (LVN to RN) only: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N/A (no LVNs admitted due to space limitation)</w:t>
            </w:r>
          </w:p>
        </w:tc>
        <w:tc>
          <w:tcPr>
            <w:tcW w:w="1614" w:type="dxa"/>
          </w:tcPr>
          <w:p w:rsidR="00BE19B4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32/34 (94%)</w:t>
            </w:r>
          </w:p>
          <w:p w:rsidR="00BE19B4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Advanced placement (LVN to RN) only: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2/2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(100%)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BE19B4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32/34 (94%</w:t>
            </w:r>
          </w:p>
          <w:p w:rsidR="00BE19B4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E19B4" w:rsidRPr="00933535" w:rsidTr="00BE19B4">
        <w:tc>
          <w:tcPr>
            <w:tcW w:w="1752" w:type="dxa"/>
            <w:shd w:val="clear" w:color="auto" w:fill="00B0F0"/>
          </w:tcPr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00B0F0"/>
          </w:tcPr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 xml:space="preserve">Expected Level of Achievement </w:t>
            </w:r>
          </w:p>
        </w:tc>
        <w:tc>
          <w:tcPr>
            <w:tcW w:w="1613" w:type="dxa"/>
            <w:shd w:val="clear" w:color="auto" w:fill="00B0F0"/>
          </w:tcPr>
          <w:p w:rsidR="00BE19B4" w:rsidRDefault="00BE19B4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  <w:p w:rsidR="00BE19B4" w:rsidRPr="00933535" w:rsidRDefault="00BE19B4" w:rsidP="002C7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>2013-2014</w:t>
            </w:r>
          </w:p>
        </w:tc>
        <w:tc>
          <w:tcPr>
            <w:tcW w:w="1661" w:type="dxa"/>
            <w:shd w:val="clear" w:color="auto" w:fill="00B0F0"/>
          </w:tcPr>
          <w:p w:rsidR="00BE19B4" w:rsidRDefault="00BE19B4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  <w:p w:rsidR="00BE19B4" w:rsidRPr="00933535" w:rsidRDefault="00BE19B4" w:rsidP="002C7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>2014-2015</w:t>
            </w:r>
          </w:p>
        </w:tc>
        <w:tc>
          <w:tcPr>
            <w:tcW w:w="1614" w:type="dxa"/>
            <w:shd w:val="clear" w:color="auto" w:fill="00B0F0"/>
          </w:tcPr>
          <w:p w:rsidR="00BE19B4" w:rsidRDefault="00BE19B4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BE19B4" w:rsidRPr="00933535" w:rsidRDefault="00BE19B4" w:rsidP="002C7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>2015-2016</w:t>
            </w:r>
          </w:p>
        </w:tc>
        <w:tc>
          <w:tcPr>
            <w:tcW w:w="1613" w:type="dxa"/>
            <w:shd w:val="clear" w:color="auto" w:fill="00B0F0"/>
          </w:tcPr>
          <w:p w:rsidR="00BE19B4" w:rsidRDefault="00BE19B4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BE19B4" w:rsidRPr="00933535" w:rsidRDefault="00BE19B4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2016-2017</w:t>
            </w:r>
          </w:p>
        </w:tc>
        <w:tc>
          <w:tcPr>
            <w:tcW w:w="1614" w:type="dxa"/>
            <w:shd w:val="clear" w:color="auto" w:fill="00B0F0"/>
          </w:tcPr>
          <w:p w:rsidR="00BE19B4" w:rsidRDefault="00BE19B4" w:rsidP="00FF1DA2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BE19B4" w:rsidRPr="00933535" w:rsidRDefault="00BE19B4" w:rsidP="00FF1DA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2017-2018</w:t>
            </w:r>
          </w:p>
        </w:tc>
        <w:tc>
          <w:tcPr>
            <w:tcW w:w="1614" w:type="dxa"/>
            <w:shd w:val="clear" w:color="auto" w:fill="00B0F0"/>
          </w:tcPr>
          <w:p w:rsidR="00BE19B4" w:rsidRDefault="00BE19B4" w:rsidP="00BE19B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BE19B4" w:rsidRDefault="00BE19B4" w:rsidP="00BE19B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2018-2019</w:t>
            </w:r>
          </w:p>
        </w:tc>
      </w:tr>
      <w:tr w:rsidR="00BE19B4" w:rsidRPr="00933535" w:rsidTr="00BE19B4">
        <w:tc>
          <w:tcPr>
            <w:tcW w:w="1752" w:type="dxa"/>
          </w:tcPr>
          <w:p w:rsidR="00BE19B4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First time NCLEX-RN pass rate</w:t>
            </w:r>
          </w:p>
          <w:p w:rsidR="00BE19B4" w:rsidRPr="00FF1DA2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BE19B4" w:rsidRPr="00FF1DA2" w:rsidRDefault="00BE19B4" w:rsidP="003155B6">
            <w:pPr>
              <w:widowControl w:val="0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 w:rsidRPr="00FF1DA2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(Source: Mountain Measurement NCLEX Program Reports)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u w:val="single"/>
              </w:rPr>
              <w:t xml:space="preserve">&gt; </w:t>
            </w:r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80</w:t>
            </w:r>
            <w:proofErr w:type="gramEnd"/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% of students who take the NCLEX-RN exam will pass on the first attempt.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If national pass rate &lt;80%, rate will be at or above national rate.</w:t>
            </w:r>
          </w:p>
        </w:tc>
        <w:tc>
          <w:tcPr>
            <w:tcW w:w="1613" w:type="dxa"/>
          </w:tcPr>
          <w:p w:rsidR="00BE19B4" w:rsidRPr="00933535" w:rsidRDefault="00BE19B4" w:rsidP="002C7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7C4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Cohort=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28/30 (93.3%)</w:t>
            </w:r>
          </w:p>
          <w:p w:rsidR="00BE19B4" w:rsidRDefault="00BE19B4" w:rsidP="002C7C45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7C4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BRN report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all testers</w:t>
            </w: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July-June= 95.65%)</w:t>
            </w:r>
          </w:p>
          <w:p w:rsidR="00BE19B4" w:rsidRDefault="00BE19B4" w:rsidP="002C7C45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Default="00BE19B4" w:rsidP="002C7C45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Pr="00933535" w:rsidRDefault="00BE19B4" w:rsidP="002C7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(State: 83%)</w:t>
            </w:r>
          </w:p>
          <w:p w:rsidR="00BE19B4" w:rsidRPr="00933535" w:rsidRDefault="00BE19B4" w:rsidP="002C7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(National: 82%)</w:t>
            </w:r>
          </w:p>
          <w:p w:rsidR="00BE19B4" w:rsidRPr="00933535" w:rsidRDefault="00BE19B4" w:rsidP="002C7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19B4" w:rsidRPr="00933535" w:rsidRDefault="00BE19B4" w:rsidP="002C7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163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Cohort=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25/25</w:t>
            </w:r>
          </w:p>
          <w:p w:rsidR="00BE19B4" w:rsidRPr="00933535" w:rsidRDefault="00BE19B4" w:rsidP="0049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100%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7C4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BRN report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all testers</w:t>
            </w: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July-June= 93.33%)</w:t>
            </w: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Pr="00933535" w:rsidRDefault="00BE19B4" w:rsidP="0049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(State: 84%)</w:t>
            </w:r>
          </w:p>
          <w:p w:rsidR="00BE19B4" w:rsidRPr="00933535" w:rsidRDefault="00BE19B4" w:rsidP="0049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(National: 82%)</w:t>
            </w:r>
          </w:p>
        </w:tc>
        <w:tc>
          <w:tcPr>
            <w:tcW w:w="1614" w:type="dxa"/>
          </w:tcPr>
          <w:p w:rsidR="00BE19B4" w:rsidRPr="00933535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163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Cohort=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28/30 (93%) </w:t>
            </w: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7C4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BRN report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all testers</w:t>
            </w: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July-June= 100%</w:t>
            </w: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Pr="00933535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(State: 77%)</w:t>
            </w:r>
          </w:p>
          <w:p w:rsidR="00BE19B4" w:rsidRPr="00933535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(National: 86%)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</w:p>
        </w:tc>
        <w:tc>
          <w:tcPr>
            <w:tcW w:w="1613" w:type="dxa"/>
          </w:tcPr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163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Cohort=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30/30 (100%)</w:t>
            </w: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7C4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BRN report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all testers</w:t>
            </w: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July-June= 93.33%</w:t>
            </w: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(State: 91%)</w:t>
            </w:r>
          </w:p>
          <w:p w:rsidR="00BE19B4" w:rsidRPr="00933535" w:rsidRDefault="00BE19B4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(National: 85%)</w:t>
            </w:r>
          </w:p>
        </w:tc>
        <w:tc>
          <w:tcPr>
            <w:tcW w:w="1614" w:type="dxa"/>
          </w:tcPr>
          <w:p w:rsidR="00BE19B4" w:rsidRDefault="00BE19B4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163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Cohort=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32/32 (100%)</w:t>
            </w:r>
          </w:p>
          <w:p w:rsidR="00BE19B4" w:rsidRDefault="00BE19B4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Default="00BE19B4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7C4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BRN report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all testers</w:t>
            </w:r>
          </w:p>
          <w:p w:rsidR="00BE19B4" w:rsidRDefault="00BE19B4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July-June= 100%</w:t>
            </w:r>
          </w:p>
          <w:p w:rsidR="00BE19B4" w:rsidRDefault="00BE19B4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Default="00BE19B4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Default="00BE19B4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Default="00BE19B4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(State: 92%)</w:t>
            </w:r>
          </w:p>
          <w:p w:rsidR="00BE19B4" w:rsidRDefault="00BE19B4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(National: 86%)</w:t>
            </w:r>
          </w:p>
          <w:p w:rsidR="00BE19B4" w:rsidRDefault="00BE19B4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Pr="00FF797F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BE19B4" w:rsidRPr="00FF797F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Data not yet available</w:t>
            </w:r>
          </w:p>
        </w:tc>
      </w:tr>
    </w:tbl>
    <w:p w:rsidR="00071E85" w:rsidRDefault="00071E85">
      <w:r>
        <w:br w:type="page"/>
      </w:r>
    </w:p>
    <w:tbl>
      <w:tblPr>
        <w:tblW w:w="1381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51"/>
        <w:gridCol w:w="2351"/>
        <w:gridCol w:w="1628"/>
        <w:gridCol w:w="1673"/>
        <w:gridCol w:w="1628"/>
        <w:gridCol w:w="1626"/>
        <w:gridCol w:w="1628"/>
        <w:gridCol w:w="1628"/>
      </w:tblGrid>
      <w:tr w:rsidR="00BE19B4" w:rsidRPr="00933535" w:rsidTr="00BE19B4">
        <w:tc>
          <w:tcPr>
            <w:tcW w:w="1651" w:type="dxa"/>
            <w:shd w:val="clear" w:color="auto" w:fill="00B0F0"/>
          </w:tcPr>
          <w:p w:rsidR="00BE19B4" w:rsidRPr="00933535" w:rsidRDefault="00BE19B4" w:rsidP="00B20E07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00B0F0"/>
          </w:tcPr>
          <w:p w:rsidR="00BE19B4" w:rsidRPr="00933535" w:rsidRDefault="00BE19B4" w:rsidP="00B20E07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 xml:space="preserve">Expected Level of Achievement </w:t>
            </w:r>
          </w:p>
        </w:tc>
        <w:tc>
          <w:tcPr>
            <w:tcW w:w="1628" w:type="dxa"/>
            <w:shd w:val="clear" w:color="auto" w:fill="00B0F0"/>
          </w:tcPr>
          <w:p w:rsidR="00BE19B4" w:rsidRDefault="00BE19B4" w:rsidP="00B20E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  <w:p w:rsidR="00BE19B4" w:rsidRPr="00933535" w:rsidRDefault="00BE19B4" w:rsidP="00B2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>2013-2014</w:t>
            </w:r>
          </w:p>
        </w:tc>
        <w:tc>
          <w:tcPr>
            <w:tcW w:w="1673" w:type="dxa"/>
            <w:shd w:val="clear" w:color="auto" w:fill="00B0F0"/>
          </w:tcPr>
          <w:p w:rsidR="00BE19B4" w:rsidRDefault="00BE19B4" w:rsidP="00B20E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  <w:p w:rsidR="00BE19B4" w:rsidRPr="00933535" w:rsidRDefault="00BE19B4" w:rsidP="00B2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>2014-2015</w:t>
            </w:r>
          </w:p>
        </w:tc>
        <w:tc>
          <w:tcPr>
            <w:tcW w:w="1628" w:type="dxa"/>
            <w:shd w:val="clear" w:color="auto" w:fill="00B0F0"/>
          </w:tcPr>
          <w:p w:rsidR="00BE19B4" w:rsidRDefault="00BE19B4" w:rsidP="00B20E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BE19B4" w:rsidRPr="00933535" w:rsidRDefault="00BE19B4" w:rsidP="00B2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>2015-2016</w:t>
            </w:r>
          </w:p>
        </w:tc>
        <w:tc>
          <w:tcPr>
            <w:tcW w:w="1626" w:type="dxa"/>
            <w:shd w:val="clear" w:color="auto" w:fill="00B0F0"/>
          </w:tcPr>
          <w:p w:rsidR="00BE19B4" w:rsidRDefault="00BE19B4" w:rsidP="00B20E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BE19B4" w:rsidRPr="00933535" w:rsidRDefault="00BE19B4" w:rsidP="00B20E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2016-2017</w:t>
            </w:r>
          </w:p>
        </w:tc>
        <w:tc>
          <w:tcPr>
            <w:tcW w:w="1628" w:type="dxa"/>
            <w:shd w:val="clear" w:color="auto" w:fill="00B0F0"/>
          </w:tcPr>
          <w:p w:rsidR="00BE19B4" w:rsidRDefault="00BE19B4" w:rsidP="00610A8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BE19B4" w:rsidRPr="00933535" w:rsidRDefault="00BE19B4" w:rsidP="00610A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2017-2018</w:t>
            </w:r>
          </w:p>
        </w:tc>
        <w:tc>
          <w:tcPr>
            <w:tcW w:w="1628" w:type="dxa"/>
            <w:shd w:val="clear" w:color="auto" w:fill="00B0F0"/>
          </w:tcPr>
          <w:p w:rsidR="00BE19B4" w:rsidRDefault="00BE19B4" w:rsidP="00610A8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BE19B4" w:rsidRDefault="00BE19B4" w:rsidP="00BE19B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2018-2019</w:t>
            </w:r>
          </w:p>
        </w:tc>
      </w:tr>
      <w:tr w:rsidR="00BE19B4" w:rsidRPr="00933535" w:rsidTr="00BE19B4">
        <w:tc>
          <w:tcPr>
            <w:tcW w:w="1651" w:type="dxa"/>
          </w:tcPr>
          <w:p w:rsidR="00BE19B4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Job placement rate</w:t>
            </w:r>
          </w:p>
          <w:p w:rsidR="00BE19B4" w:rsidRPr="0089707B" w:rsidRDefault="00BE19B4" w:rsidP="0089707B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707B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(reported by cohort at 9-12 months after graduation the previous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year</w:t>
            </w:r>
            <w:r w:rsidRPr="0089707B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as listed)</w:t>
            </w:r>
          </w:p>
        </w:tc>
        <w:tc>
          <w:tcPr>
            <w:tcW w:w="2351" w:type="dxa"/>
          </w:tcPr>
          <w:p w:rsidR="00BE19B4" w:rsidRPr="00610A8F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The percentage of graduates who seek employment are working in a nursing related job within 6-12 months following graduation will be </w:t>
            </w:r>
            <w:r w:rsidRPr="0093353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 or above the most current CINHC survey data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(CA Institute for Nursing and Health Care)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now known as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Health Impact</w:t>
            </w:r>
            <w:r>
              <w:t xml:space="preserve"> </w:t>
            </w:r>
            <w:hyperlink r:id="rId8" w:history="1">
              <w:r w:rsidRPr="003B5847">
                <w:rPr>
                  <w:rStyle w:val="Hyperlink"/>
                  <w:rFonts w:ascii="Calibri" w:eastAsia="Calibri" w:hAnsi="Calibri" w:cs="Calibri"/>
                  <w:i/>
                  <w:sz w:val="20"/>
                  <w:szCs w:val="20"/>
                </w:rPr>
                <w:t>https://healthimpact.org/</w:t>
              </w:r>
            </w:hyperlink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</w:tcPr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26/30 at 6-12 months (87%)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gramStart"/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above</w:t>
            </w:r>
            <w:proofErr w:type="gramEnd"/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CINHC survey data February  2015: 65%)</w:t>
            </w: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24/25 as of April March 2016 = 96% </w:t>
            </w:r>
          </w:p>
          <w:p w:rsidR="00BE19B4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(above </w:t>
            </w:r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Health Impact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data= 74.2% within 12 months of licensure)</w:t>
            </w:r>
          </w:p>
        </w:tc>
        <w:tc>
          <w:tcPr>
            <w:tcW w:w="1628" w:type="dxa"/>
          </w:tcPr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25/30 as of April 2017= 83%</w:t>
            </w:r>
          </w:p>
          <w:p w:rsidR="00BE19B4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(slightly below 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Health Impact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data= 84.7% within 12 months of licensure)</w:t>
            </w:r>
          </w:p>
          <w:p w:rsidR="00BE19B4" w:rsidRPr="00933535" w:rsidRDefault="00BE19B4" w:rsidP="00933535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  <w:p w:rsidR="00BE19B4" w:rsidRPr="00933535" w:rsidRDefault="00BE19B4" w:rsidP="009335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626" w:type="dxa"/>
          </w:tcPr>
          <w:p w:rsidR="00BE19B4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29/30 as of April 2018=97%</w:t>
            </w:r>
          </w:p>
          <w:p w:rsidR="00BE19B4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Pr="00933535" w:rsidRDefault="00BE19B4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(above </w:t>
            </w:r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Health Impact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data= 81.1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% within 12 months of licensure)</w:t>
            </w:r>
          </w:p>
        </w:tc>
        <w:tc>
          <w:tcPr>
            <w:tcW w:w="1628" w:type="dxa"/>
          </w:tcPr>
          <w:p w:rsidR="00BE19B4" w:rsidRDefault="00BE19B4" w:rsidP="00BE19B4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28/32 as of April 2019=88%</w:t>
            </w:r>
          </w:p>
          <w:p w:rsidR="00BE19B4" w:rsidRDefault="00BE19B4" w:rsidP="00BE19B4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E19B4" w:rsidRPr="00933535" w:rsidRDefault="00BE19B4" w:rsidP="00BE19B4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(above </w:t>
            </w:r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Health Impact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data= 79.5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% within 12 months of licensure)</w:t>
            </w:r>
          </w:p>
        </w:tc>
        <w:tc>
          <w:tcPr>
            <w:tcW w:w="1628" w:type="dxa"/>
          </w:tcPr>
          <w:p w:rsidR="00BE19B4" w:rsidRDefault="00BE19B4" w:rsidP="00BE19B4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Data not yet available</w:t>
            </w:r>
          </w:p>
        </w:tc>
      </w:tr>
    </w:tbl>
    <w:p w:rsidR="00640E2E" w:rsidRDefault="00640E2E"/>
    <w:p w:rsidR="00FB4394" w:rsidRDefault="00FB4394"/>
    <w:p w:rsidR="00FB4394" w:rsidRDefault="00FB4394"/>
    <w:p w:rsidR="00FB4394" w:rsidRDefault="00FB4394"/>
    <w:p w:rsidR="00FB4394" w:rsidRDefault="00FB4394"/>
    <w:p w:rsidR="00FB4394" w:rsidRDefault="00FB4394"/>
    <w:p w:rsidR="00FB4394" w:rsidRDefault="00FB4394"/>
    <w:p w:rsidR="00FB4394" w:rsidRDefault="00FB4394"/>
    <w:p w:rsidR="00B20E07" w:rsidRDefault="00B20E07" w:rsidP="00B20E07">
      <w:pPr>
        <w:spacing w:after="0" w:line="240" w:lineRule="auto"/>
      </w:pPr>
    </w:p>
    <w:p w:rsidR="00B20E07" w:rsidRDefault="00B20E07" w:rsidP="00B20E07">
      <w:pPr>
        <w:spacing w:after="0" w:line="240" w:lineRule="auto"/>
      </w:pPr>
    </w:p>
    <w:p w:rsidR="00B20E07" w:rsidRDefault="00B20E07" w:rsidP="00B2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E07" w:rsidRPr="000C71DF" w:rsidRDefault="000C71DF" w:rsidP="00B2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1D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AC3419">
        <w:rPr>
          <w:rFonts w:ascii="Calibri" w:eastAsia="Times New Roman" w:hAnsi="Calibri" w:cs="Times New Roman"/>
          <w:color w:val="000000"/>
          <w:sz w:val="21"/>
          <w:szCs w:val="21"/>
          <w:u w:val="single"/>
        </w:rPr>
        <w:t>End-o</w:t>
      </w:r>
      <w:r w:rsidR="00E714CB">
        <w:rPr>
          <w:rFonts w:ascii="Calibri" w:eastAsia="Times New Roman" w:hAnsi="Calibri" w:cs="Times New Roman"/>
          <w:color w:val="000000"/>
          <w:sz w:val="21"/>
          <w:szCs w:val="21"/>
          <w:u w:val="single"/>
        </w:rPr>
        <w:t>f</w:t>
      </w:r>
      <w:r w:rsidR="00AC3419">
        <w:rPr>
          <w:rFonts w:ascii="Calibri" w:eastAsia="Times New Roman" w:hAnsi="Calibri" w:cs="Times New Roman"/>
          <w:color w:val="000000"/>
          <w:sz w:val="21"/>
          <w:szCs w:val="21"/>
          <w:u w:val="single"/>
        </w:rPr>
        <w:t>-</w:t>
      </w:r>
      <w:r w:rsidR="00B20E07" w:rsidRPr="000C71DF">
        <w:rPr>
          <w:rFonts w:ascii="Calibri" w:eastAsia="Times New Roman" w:hAnsi="Calibri" w:cs="Times New Roman"/>
          <w:color w:val="000000"/>
          <w:sz w:val="21"/>
          <w:szCs w:val="21"/>
          <w:u w:val="single"/>
        </w:rPr>
        <w:t xml:space="preserve"> </w:t>
      </w:r>
      <w:r w:rsidR="00B20E07" w:rsidRPr="000C71DF">
        <w:rPr>
          <w:rFonts w:ascii="Calibri" w:eastAsia="Times New Roman" w:hAnsi="Calibri" w:cs="Times New Roman"/>
          <w:b/>
          <w:color w:val="000000"/>
          <w:sz w:val="21"/>
          <w:szCs w:val="21"/>
          <w:u w:val="single"/>
        </w:rPr>
        <w:t xml:space="preserve">Nursing Program Student Learning </w:t>
      </w:r>
      <w:proofErr w:type="gramStart"/>
      <w:r w:rsidR="00B20E07" w:rsidRPr="000C71DF">
        <w:rPr>
          <w:rFonts w:ascii="Calibri" w:eastAsia="Times New Roman" w:hAnsi="Calibri" w:cs="Times New Roman"/>
          <w:b/>
          <w:color w:val="000000"/>
          <w:sz w:val="21"/>
          <w:szCs w:val="21"/>
          <w:u w:val="single"/>
        </w:rPr>
        <w:t>Outcomes</w:t>
      </w:r>
      <w:r w:rsidR="00B20E07" w:rsidRPr="000C71DF">
        <w:rPr>
          <w:rFonts w:ascii="Calibri" w:eastAsia="Times New Roman" w:hAnsi="Calibri" w:cs="Times New Roman"/>
          <w:color w:val="000000"/>
          <w:sz w:val="21"/>
          <w:szCs w:val="21"/>
        </w:rPr>
        <w:t xml:space="preserve">  (</w:t>
      </w:r>
      <w:proofErr w:type="gramEnd"/>
      <w:r w:rsidR="00B20E07" w:rsidRPr="000C71DF">
        <w:rPr>
          <w:rFonts w:ascii="Calibri" w:eastAsia="Times New Roman" w:hAnsi="Calibri" w:cs="Times New Roman"/>
          <w:color w:val="000000"/>
          <w:sz w:val="21"/>
          <w:szCs w:val="21"/>
        </w:rPr>
        <w:t>implemented 2017)</w:t>
      </w:r>
      <w:r w:rsidR="00B20E07" w:rsidRPr="000C71DF">
        <w:rPr>
          <w:rFonts w:ascii="Cambria" w:eastAsia="Times New Roman" w:hAnsi="Cambria" w:cs="Times New Roman"/>
          <w:color w:val="000000"/>
        </w:rPr>
        <w:t xml:space="preserve">   </w:t>
      </w:r>
    </w:p>
    <w:p w:rsidR="000C71DF" w:rsidRDefault="00B20E07" w:rsidP="00B20E07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0C71DF">
        <w:rPr>
          <w:rFonts w:ascii="Calibri" w:eastAsia="Times New Roman" w:hAnsi="Calibri" w:cs="Times New Roman"/>
          <w:color w:val="000000"/>
          <w:sz w:val="21"/>
          <w:szCs w:val="21"/>
        </w:rPr>
        <w:t>At the end of the program of study at MCCSN, graduates will be able to:</w:t>
      </w:r>
    </w:p>
    <w:p w:rsidR="00BE19B4" w:rsidRPr="00BE19B4" w:rsidRDefault="00BE19B4" w:rsidP="00BE19B4">
      <w:pPr>
        <w:spacing w:after="0" w:line="0" w:lineRule="atLeast"/>
        <w:rPr>
          <w:rFonts w:ascii="Calibri" w:eastAsia="Times New Roman" w:hAnsi="Calibri" w:cs="Times New Roman"/>
          <w:i/>
          <w:sz w:val="21"/>
          <w:szCs w:val="21"/>
        </w:rPr>
      </w:pPr>
      <w:r w:rsidRPr="00BE19B4">
        <w:rPr>
          <w:rFonts w:ascii="Calibri" w:eastAsia="Times New Roman" w:hAnsi="Calibri" w:cs="Times New Roman"/>
          <w:b/>
          <w:i/>
          <w:sz w:val="21"/>
          <w:szCs w:val="21"/>
          <w:u w:val="single"/>
        </w:rPr>
        <w:t>NOTE:</w:t>
      </w:r>
      <w:r w:rsidRPr="00BE19B4">
        <w:rPr>
          <w:rFonts w:ascii="Calibri" w:eastAsia="Times New Roman" w:hAnsi="Calibri" w:cs="Times New Roman"/>
          <w:i/>
          <w:sz w:val="21"/>
          <w:szCs w:val="21"/>
        </w:rPr>
        <w:t xml:space="preserve">  End-of-Program </w:t>
      </w:r>
      <w:proofErr w:type="gramStart"/>
      <w:r w:rsidRPr="00BE19B4">
        <w:rPr>
          <w:rFonts w:ascii="Calibri" w:eastAsia="Times New Roman" w:hAnsi="Calibri" w:cs="Times New Roman"/>
          <w:i/>
          <w:sz w:val="21"/>
          <w:szCs w:val="21"/>
        </w:rPr>
        <w:t>Student  Learning</w:t>
      </w:r>
      <w:proofErr w:type="gramEnd"/>
      <w:r w:rsidRPr="00BE19B4">
        <w:rPr>
          <w:rFonts w:ascii="Calibri" w:eastAsia="Times New Roman" w:hAnsi="Calibri" w:cs="Times New Roman"/>
          <w:i/>
          <w:sz w:val="21"/>
          <w:szCs w:val="21"/>
        </w:rPr>
        <w:t xml:space="preserve"> Outcomes are under revision to be effective </w:t>
      </w:r>
      <w:r>
        <w:rPr>
          <w:rFonts w:ascii="Calibri" w:eastAsia="Times New Roman" w:hAnsi="Calibri" w:cs="Times New Roman"/>
          <w:i/>
          <w:sz w:val="21"/>
          <w:szCs w:val="21"/>
        </w:rPr>
        <w:t xml:space="preserve">for cohort entering </w:t>
      </w:r>
      <w:r w:rsidRPr="00BE19B4">
        <w:rPr>
          <w:rFonts w:ascii="Calibri" w:eastAsia="Times New Roman" w:hAnsi="Calibri" w:cs="Times New Roman"/>
          <w:i/>
          <w:sz w:val="21"/>
          <w:szCs w:val="21"/>
        </w:rPr>
        <w:t>fall 2019</w:t>
      </w:r>
    </w:p>
    <w:p w:rsidR="00AC3419" w:rsidRPr="000C71DF" w:rsidRDefault="00AC3419" w:rsidP="00B2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5"/>
        <w:gridCol w:w="3420"/>
        <w:gridCol w:w="3420"/>
        <w:gridCol w:w="3420"/>
      </w:tblGrid>
      <w:tr w:rsidR="00B20E07" w:rsidRPr="000C71DF" w:rsidTr="003B58F5">
        <w:trPr>
          <w:tblHeader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1DF" w:rsidRDefault="000C71DF" w:rsidP="000C71DF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0C71D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End of Program Outcome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/</w:t>
            </w:r>
          </w:p>
          <w:p w:rsidR="000C71DF" w:rsidRPr="000C71DF" w:rsidRDefault="000C71DF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Expected Level of Achievement (ELA)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1DF" w:rsidRPr="000C71DF" w:rsidRDefault="000C71DF" w:rsidP="000C71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D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Cohort 2015-2017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1DF" w:rsidRPr="000C71DF" w:rsidRDefault="000C71DF" w:rsidP="000C71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D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Cohort 2016-2018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1DF" w:rsidRPr="000C71DF" w:rsidRDefault="000C71DF" w:rsidP="000C71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D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Cohort 2017-2019</w:t>
            </w:r>
          </w:p>
        </w:tc>
      </w:tr>
      <w:tr w:rsidR="00B20E07" w:rsidRPr="000C71DF" w:rsidTr="003B58F5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1DF" w:rsidRPr="00B20E07" w:rsidRDefault="000C71DF" w:rsidP="000C71DF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1. </w:t>
            </w:r>
            <w:proofErr w:type="gramStart"/>
            <w:r w:rsidRPr="00B20E0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collaborate</w:t>
            </w:r>
            <w:proofErr w:type="gramEnd"/>
            <w:r w:rsidRPr="00B20E0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as team members in providing safe and effective health care to individuals in acute, long term and community-based settings.</w:t>
            </w:r>
          </w:p>
          <w:p w:rsidR="000C71DF" w:rsidRPr="000C71DF" w:rsidRDefault="000C71DF" w:rsidP="000C71D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Assessments (ELA)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 xml:space="preserve">: </w:t>
            </w:r>
          </w:p>
          <w:p w:rsidR="000C71DF" w:rsidRPr="000C71DF" w:rsidRDefault="000C71DF" w:rsidP="000C71D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90% of preceptors surveyed in NURS 52D agree or strongly agree that their designated student </w:t>
            </w:r>
            <w:r w:rsidRPr="00B20E07">
              <w:rPr>
                <w:rFonts w:ascii="Calibri" w:eastAsia="Times New Roman" w:hAnsi="Calibri" w:cs="Arial"/>
                <w:sz w:val="20"/>
                <w:szCs w:val="20"/>
              </w:rPr>
              <w:t xml:space="preserve">was well prepared for </w:t>
            </w: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>pre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ceptorship  </w:t>
            </w:r>
          </w:p>
          <w:p w:rsidR="000C71DF" w:rsidRPr="00B20E07" w:rsidRDefault="000C71DF" w:rsidP="000C71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B20E07">
              <w:rPr>
                <w:rFonts w:ascii="Calibri" w:eastAsia="Times New Roman" w:hAnsi="Calibri" w:cs="Arial"/>
                <w:sz w:val="20"/>
                <w:szCs w:val="20"/>
              </w:rPr>
              <w:t>100% of NURS 52D students achieve a grade of “Satisfactory”  in performance criterion #2 on the preceptorship evaluation tool (teamwork and collaboration)</w:t>
            </w:r>
          </w:p>
          <w:p w:rsidR="000C71DF" w:rsidRPr="000C71DF" w:rsidRDefault="000C71DF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1DF" w:rsidRPr="00B20E07" w:rsidRDefault="000C71DF" w:rsidP="000C71D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71DF" w:rsidRPr="00B20E07" w:rsidRDefault="000C71DF" w:rsidP="000C71D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71DF" w:rsidRPr="00B20E07" w:rsidRDefault="000C71DF" w:rsidP="000C71D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71DF" w:rsidRPr="00B20E07" w:rsidRDefault="000C71DF" w:rsidP="000C71D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71DF" w:rsidRPr="00B20E07" w:rsidRDefault="000C71DF" w:rsidP="00AC34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71DF" w:rsidRPr="003B58F5" w:rsidRDefault="000C71DF" w:rsidP="003B58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B58F5">
              <w:rPr>
                <w:rFonts w:ascii="Calibri" w:eastAsia="Times New Roman" w:hAnsi="Calibri" w:cs="Arial"/>
                <w:sz w:val="20"/>
                <w:szCs w:val="20"/>
              </w:rPr>
              <w:t>100%  (n=18/18</w:t>
            </w:r>
            <w:r w:rsidR="00F979A3" w:rsidRPr="003B58F5">
              <w:rPr>
                <w:rFonts w:ascii="Calibri" w:eastAsia="Times New Roman" w:hAnsi="Calibri" w:cs="Arial"/>
                <w:sz w:val="20"/>
                <w:szCs w:val="20"/>
              </w:rPr>
              <w:t xml:space="preserve"> surveys  returned-</w:t>
            </w:r>
            <w:r w:rsidR="00F979A3" w:rsidRPr="00F979A3">
              <w:sym w:font="Wingdings" w:char="F0E0"/>
            </w:r>
            <w:r w:rsidR="00F979A3" w:rsidRPr="003B58F5">
              <w:rPr>
                <w:rFonts w:ascii="Calibri" w:eastAsia="Times New Roman" w:hAnsi="Calibri" w:cs="Arial"/>
                <w:sz w:val="20"/>
                <w:szCs w:val="20"/>
              </w:rPr>
              <w:t xml:space="preserve">  </w:t>
            </w:r>
            <w:r w:rsidR="003B58F5" w:rsidRPr="003B58F5">
              <w:rPr>
                <w:rFonts w:ascii="Calibri" w:eastAsia="Times New Roman" w:hAnsi="Calibri" w:cs="Arial"/>
                <w:sz w:val="20"/>
                <w:szCs w:val="20"/>
              </w:rPr>
              <w:t xml:space="preserve">with </w:t>
            </w:r>
            <w:r w:rsidR="00F979A3" w:rsidRPr="003B58F5">
              <w:rPr>
                <w:rFonts w:ascii="Calibri" w:eastAsia="Times New Roman" w:hAnsi="Calibri" w:cs="Arial"/>
                <w:sz w:val="20"/>
                <w:szCs w:val="20"/>
              </w:rPr>
              <w:t xml:space="preserve">60% response rate </w:t>
            </w:r>
            <w:r w:rsidRPr="003B58F5">
              <w:rPr>
                <w:rFonts w:ascii="Calibri" w:eastAsia="Times New Roman" w:hAnsi="Calibri" w:cs="Arial"/>
                <w:sz w:val="20"/>
                <w:szCs w:val="20"/>
              </w:rPr>
              <w:t>)  </w:t>
            </w:r>
            <w:r w:rsidRPr="003B58F5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ELA achieved</w:t>
            </w:r>
          </w:p>
          <w:p w:rsidR="000C71DF" w:rsidRPr="00B20E07" w:rsidRDefault="000C71DF" w:rsidP="003B58F5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71DF" w:rsidRPr="00B20E07" w:rsidRDefault="000C71DF" w:rsidP="003B58F5">
            <w:pPr>
              <w:spacing w:after="0" w:line="0" w:lineRule="atLeast"/>
              <w:ind w:left="425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71DF" w:rsidRPr="000C71DF" w:rsidRDefault="000C71DF" w:rsidP="003B58F5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0" w:lineRule="atLeast"/>
              <w:ind w:left="40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100% (n=30/30)  </w:t>
            </w:r>
            <w:r w:rsidRPr="000C71DF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ELA achieved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1DF" w:rsidRPr="00B20E07" w:rsidRDefault="000C71DF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C71DF" w:rsidRDefault="000C71DF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C3419" w:rsidRDefault="00AC3419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C71DF" w:rsidRPr="00B20E07" w:rsidRDefault="000C71DF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C71DF" w:rsidRPr="00B20E07" w:rsidRDefault="000C71DF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C71DF" w:rsidRPr="00B20E07" w:rsidRDefault="00F979A3" w:rsidP="000C71DF">
            <w:pPr>
              <w:pStyle w:val="ListParagraph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100% (n=22/2</w:t>
            </w:r>
            <w:r w:rsidR="000C71DF" w:rsidRPr="00B20E0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surveys returned</w:t>
            </w:r>
            <w:r w:rsidRPr="00F979A3">
              <w:rPr>
                <w:rFonts w:ascii="Calibri" w:eastAsia="Times New Roman" w:hAnsi="Calibri" w:cs="Times New Roman"/>
                <w:sz w:val="20"/>
                <w:szCs w:val="20"/>
              </w:rPr>
              <w:sym w:font="Wingdings" w:char="F0E0"/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B45929">
              <w:rPr>
                <w:rFonts w:ascii="Calibri" w:eastAsia="Times New Roman" w:hAnsi="Calibri" w:cs="Times New Roman"/>
                <w:sz w:val="20"/>
                <w:szCs w:val="20"/>
              </w:rPr>
              <w:t xml:space="preserve">with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69% response rate)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  </w:t>
            </w:r>
            <w:r w:rsidR="000C71DF" w:rsidRPr="00B20E07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  ELA achieved</w:t>
            </w:r>
          </w:p>
          <w:p w:rsidR="000C71DF" w:rsidRPr="00B20E07" w:rsidRDefault="000C71DF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71DF" w:rsidRPr="00B20E07" w:rsidRDefault="000C71DF" w:rsidP="000C71DF">
            <w:pPr>
              <w:pStyle w:val="ListParagraph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>100% (n=32/32)   </w:t>
            </w:r>
            <w:r w:rsidRPr="00B20E07">
              <w:rPr>
                <w:rFonts w:ascii="Calibri" w:eastAsia="Times New Roman" w:hAnsi="Calibri" w:cs="Times New Roman"/>
                <w:i/>
                <w:sz w:val="20"/>
                <w:szCs w:val="20"/>
              </w:rPr>
              <w:t>ELA achieved</w:t>
            </w:r>
          </w:p>
          <w:p w:rsidR="000C71DF" w:rsidRPr="00B20E07" w:rsidRDefault="000C71DF" w:rsidP="000C71DF">
            <w:pPr>
              <w:pStyle w:val="ListParagraph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E07" w:rsidRDefault="00B20E07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B20E07" w:rsidRDefault="00B20E07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B45929" w:rsidRDefault="00B45929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B45929" w:rsidRDefault="00B45929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B20E07" w:rsidRDefault="00B20E07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B45929" w:rsidRPr="003B58F5" w:rsidRDefault="00B45929" w:rsidP="00B45929">
            <w:pPr>
              <w:pStyle w:val="ListParagraph"/>
              <w:numPr>
                <w:ilvl w:val="0"/>
                <w:numId w:val="16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100% (n=28/28 surveys returned</w:t>
            </w:r>
            <w:r w:rsidRPr="00F979A3">
              <w:rPr>
                <w:rFonts w:ascii="Calibri" w:eastAsia="Times New Roman" w:hAnsi="Calibri" w:cs="Times New Roman"/>
                <w:sz w:val="20"/>
                <w:szCs w:val="20"/>
              </w:rPr>
              <w:sym w:font="Wingdings" w:char="F0E0"/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with 70% response rate)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   </w:t>
            </w:r>
            <w:r w:rsidRPr="00B20E07">
              <w:rPr>
                <w:rFonts w:ascii="Calibri" w:eastAsia="Times New Roman" w:hAnsi="Calibri" w:cs="Times New Roman"/>
                <w:i/>
                <w:sz w:val="20"/>
                <w:szCs w:val="20"/>
              </w:rPr>
              <w:t>ELA achieved</w:t>
            </w:r>
          </w:p>
          <w:p w:rsidR="003B58F5" w:rsidRPr="00B20E07" w:rsidRDefault="003B58F5" w:rsidP="003B58F5">
            <w:pPr>
              <w:pStyle w:val="ListParagraph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929" w:rsidRPr="00B20E07" w:rsidRDefault="00B45929" w:rsidP="00B459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929" w:rsidRPr="00B20E07" w:rsidRDefault="00B45929" w:rsidP="00B45929">
            <w:pPr>
              <w:pStyle w:val="ListParagraph"/>
              <w:numPr>
                <w:ilvl w:val="0"/>
                <w:numId w:val="16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>100% (n=32/32)   </w:t>
            </w:r>
            <w:r w:rsidRPr="00B20E07">
              <w:rPr>
                <w:rFonts w:ascii="Calibri" w:eastAsia="Times New Roman" w:hAnsi="Calibri" w:cs="Times New Roman"/>
                <w:i/>
                <w:sz w:val="20"/>
                <w:szCs w:val="20"/>
              </w:rPr>
              <w:t>ELA achieved</w:t>
            </w:r>
          </w:p>
          <w:p w:rsidR="000C71DF" w:rsidRPr="000C71DF" w:rsidRDefault="000C71DF" w:rsidP="00B459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E07" w:rsidRPr="000C71DF" w:rsidTr="003B58F5">
        <w:trPr>
          <w:trHeight w:val="54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1DF" w:rsidRPr="000C71DF" w:rsidRDefault="000C71DF" w:rsidP="000C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2a</w:t>
            </w:r>
            <w:r w:rsidRPr="00B20E0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. c</w:t>
            </w:r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oordinate the activities of the interdisciplinary health care team.</w:t>
            </w:r>
          </w:p>
          <w:p w:rsidR="000C71DF" w:rsidRDefault="000C71DF" w:rsidP="000C71D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 xml:space="preserve">    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Assessments (ELA)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C27E65" w:rsidRPr="00C27E65" w:rsidRDefault="00C27E65" w:rsidP="00C27E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90% </w:t>
            </w:r>
            <w:r w:rsidRPr="00C27E65">
              <w:rPr>
                <w:rFonts w:eastAsia="Times New Roman" w:cs="Arial"/>
                <w:sz w:val="20"/>
                <w:szCs w:val="20"/>
              </w:rPr>
              <w:t>of students</w:t>
            </w:r>
            <w:r>
              <w:rPr>
                <w:rFonts w:eastAsia="Times New Roman" w:cs="Arial"/>
                <w:sz w:val="20"/>
                <w:szCs w:val="20"/>
              </w:rPr>
              <w:t xml:space="preserve"> will achieve </w:t>
            </w:r>
            <w:r w:rsidRPr="00C27E65">
              <w:rPr>
                <w:rFonts w:eastAsia="Times New Roman" w:cs="Arial"/>
                <w:sz w:val="20"/>
                <w:szCs w:val="20"/>
              </w:rPr>
              <w:t xml:space="preserve"> a grade of “S” (satisfactory) on performance criteria #2b,c,d  on the Preceptorship Evaluation Tool  (teamwork and collaboration skills)</w:t>
            </w:r>
          </w:p>
          <w:p w:rsidR="000C71DF" w:rsidRPr="000C71DF" w:rsidRDefault="000C71DF" w:rsidP="000C71D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100% of Students pass the theory and clinical components of NURS 52D</w:t>
            </w:r>
            <w:r w:rsidR="00F979A3">
              <w:rPr>
                <w:rFonts w:ascii="Calibri" w:eastAsia="Times New Roman" w:hAnsi="Calibri" w:cs="Arial"/>
                <w:sz w:val="20"/>
                <w:szCs w:val="20"/>
              </w:rPr>
              <w:t xml:space="preserve"> (leadership focus)</w:t>
            </w:r>
          </w:p>
          <w:p w:rsidR="000C71DF" w:rsidRPr="000C71DF" w:rsidRDefault="000C71DF" w:rsidP="000C71D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  <w:u w:val="single"/>
              </w:rPr>
              <w:t>&gt;</w:t>
            </w: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 85% of the admitted cohort completes the program (is retained).</w:t>
            </w:r>
          </w:p>
          <w:p w:rsidR="000C71DF" w:rsidRPr="000C71DF" w:rsidRDefault="000C71DF" w:rsidP="000C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E65" w:rsidRDefault="00C27E65" w:rsidP="00C27E65">
            <w:pPr>
              <w:pStyle w:val="ListParagraph"/>
              <w:ind w:left="785"/>
              <w:rPr>
                <w:rFonts w:eastAsia="Times New Roman" w:cs="Arial"/>
                <w:sz w:val="20"/>
                <w:szCs w:val="20"/>
              </w:rPr>
            </w:pPr>
          </w:p>
          <w:p w:rsidR="000C71DF" w:rsidRPr="00C27E65" w:rsidRDefault="00C27E65" w:rsidP="00C27E65">
            <w:pPr>
              <w:pStyle w:val="ListParagraph"/>
              <w:numPr>
                <w:ilvl w:val="0"/>
                <w:numId w:val="18"/>
              </w:numPr>
              <w:ind w:left="785" w:hanging="45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10</w:t>
            </w:r>
            <w:r w:rsidRPr="00C27E65">
              <w:rPr>
                <w:rFonts w:eastAsia="Times New Roman" w:cs="Arial"/>
                <w:sz w:val="20"/>
                <w:szCs w:val="20"/>
              </w:rPr>
              <w:t xml:space="preserve">0% </w:t>
            </w:r>
            <w:r>
              <w:rPr>
                <w:rFonts w:eastAsia="Times New Roman" w:cs="Arial"/>
                <w:sz w:val="20"/>
                <w:szCs w:val="20"/>
              </w:rPr>
              <w:t xml:space="preserve">(30/30) </w:t>
            </w:r>
            <w:r w:rsidRPr="00C27E65">
              <w:rPr>
                <w:rFonts w:eastAsia="Times New Roman" w:cs="Arial"/>
                <w:sz w:val="20"/>
                <w:szCs w:val="20"/>
              </w:rPr>
              <w:t>of students achieve</w:t>
            </w:r>
            <w:r>
              <w:rPr>
                <w:rFonts w:eastAsia="Times New Roman" w:cs="Arial"/>
                <w:sz w:val="20"/>
                <w:szCs w:val="20"/>
              </w:rPr>
              <w:t xml:space="preserve">d  a grade of “S” </w:t>
            </w:r>
            <w:r w:rsidRPr="00C27E65">
              <w:rPr>
                <w:rFonts w:eastAsia="Times New Roman" w:cs="Arial"/>
                <w:sz w:val="20"/>
                <w:szCs w:val="20"/>
              </w:rPr>
              <w:t xml:space="preserve">on performance criteria #2b,c,d  on the Preceptorship Evaluation Tool  (teamwork and collaboration skills) </w:t>
            </w:r>
          </w:p>
          <w:p w:rsidR="000C71DF" w:rsidRPr="000C71DF" w:rsidRDefault="000C71DF" w:rsidP="000C71D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100% (n=30/30)  </w:t>
            </w:r>
            <w:r w:rsidRPr="000C71DF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ELA achieved</w:t>
            </w:r>
          </w:p>
          <w:p w:rsidR="000C71DF" w:rsidRPr="00B20E07" w:rsidRDefault="000C71DF" w:rsidP="000C71D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71DF" w:rsidRPr="00B20E07" w:rsidRDefault="000C71DF" w:rsidP="000C71D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71DF" w:rsidRPr="00B20E07" w:rsidRDefault="000C71DF" w:rsidP="000C71D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71DF" w:rsidRPr="000C71DF" w:rsidRDefault="000C71DF" w:rsidP="000C71D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91%  (n=30/33)   </w:t>
            </w:r>
            <w:r w:rsidRPr="000C71DF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ELA achieved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1DF" w:rsidRPr="00B20E07" w:rsidRDefault="000C71DF" w:rsidP="00C27E65">
            <w:p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sz w:val="20"/>
                <w:szCs w:val="20"/>
              </w:rPr>
            </w:pPr>
          </w:p>
          <w:p w:rsidR="00C27E65" w:rsidRPr="00C27E65" w:rsidRDefault="00C27E65" w:rsidP="00C27E65">
            <w:pPr>
              <w:pStyle w:val="ListParagraph"/>
              <w:numPr>
                <w:ilvl w:val="0"/>
                <w:numId w:val="18"/>
              </w:numPr>
              <w:ind w:left="785" w:hanging="45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10</w:t>
            </w:r>
            <w:r w:rsidRPr="00C27E65">
              <w:rPr>
                <w:rFonts w:eastAsia="Times New Roman" w:cs="Arial"/>
                <w:sz w:val="20"/>
                <w:szCs w:val="20"/>
              </w:rPr>
              <w:t xml:space="preserve">0% </w:t>
            </w:r>
            <w:r>
              <w:rPr>
                <w:rFonts w:eastAsia="Times New Roman" w:cs="Arial"/>
                <w:sz w:val="20"/>
                <w:szCs w:val="20"/>
              </w:rPr>
              <w:t xml:space="preserve">(32/32) </w:t>
            </w:r>
            <w:r w:rsidRPr="00C27E65">
              <w:rPr>
                <w:rFonts w:eastAsia="Times New Roman" w:cs="Arial"/>
                <w:sz w:val="20"/>
                <w:szCs w:val="20"/>
              </w:rPr>
              <w:t>of students achieve</w:t>
            </w:r>
            <w:r>
              <w:rPr>
                <w:rFonts w:eastAsia="Times New Roman" w:cs="Arial"/>
                <w:sz w:val="20"/>
                <w:szCs w:val="20"/>
              </w:rPr>
              <w:t xml:space="preserve">d  a grade of “S” </w:t>
            </w:r>
            <w:r w:rsidRPr="00C27E65">
              <w:rPr>
                <w:rFonts w:eastAsia="Times New Roman" w:cs="Arial"/>
                <w:sz w:val="20"/>
                <w:szCs w:val="20"/>
              </w:rPr>
              <w:t xml:space="preserve">on performance criteria #2b,c,d  on the Preceptorship Evaluation Tool  (teamwork and collaboration skills) </w:t>
            </w:r>
          </w:p>
          <w:p w:rsidR="000C71DF" w:rsidRPr="00C27E65" w:rsidRDefault="000C71DF" w:rsidP="00C27E65">
            <w:pPr>
              <w:pStyle w:val="ListParagraph"/>
              <w:spacing w:after="0" w:line="240" w:lineRule="auto"/>
              <w:ind w:left="400"/>
              <w:textAlignment w:val="baseline"/>
              <w:rPr>
                <w:rFonts w:ascii="Noto Sans Symbols" w:eastAsia="Times New Roman" w:hAnsi="Noto Sans Symbols" w:cs="Times New Roman"/>
                <w:sz w:val="20"/>
                <w:szCs w:val="20"/>
              </w:rPr>
            </w:pPr>
          </w:p>
          <w:p w:rsidR="000C71DF" w:rsidRPr="00B20E07" w:rsidRDefault="000C71DF" w:rsidP="000C71DF">
            <w:pPr>
              <w:spacing w:after="0" w:line="240" w:lineRule="auto"/>
              <w:ind w:left="720"/>
              <w:textAlignment w:val="baseline"/>
              <w:rPr>
                <w:rFonts w:ascii="Noto Sans Symbols" w:eastAsia="Times New Roman" w:hAnsi="Noto Sans Symbols" w:cs="Times New Roman"/>
                <w:sz w:val="20"/>
                <w:szCs w:val="20"/>
              </w:rPr>
            </w:pPr>
          </w:p>
          <w:p w:rsidR="000C71DF" w:rsidRPr="00B20E07" w:rsidRDefault="000C71DF" w:rsidP="000C71DF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sz w:val="20"/>
                <w:szCs w:val="20"/>
              </w:rPr>
            </w:pP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100% (n=32/32)  </w:t>
            </w:r>
            <w:r w:rsidRPr="000C71DF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ELA achieved</w:t>
            </w:r>
          </w:p>
          <w:p w:rsidR="000C71DF" w:rsidRPr="00B20E07" w:rsidRDefault="000C71DF" w:rsidP="000C71DF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:rsidR="000C71DF" w:rsidRPr="00B20E07" w:rsidRDefault="000C71DF" w:rsidP="000C71DF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:rsidR="000C71DF" w:rsidRPr="000C71DF" w:rsidRDefault="000C71DF" w:rsidP="000C71DF">
            <w:p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sz w:val="20"/>
                <w:szCs w:val="20"/>
              </w:rPr>
            </w:pPr>
          </w:p>
          <w:p w:rsidR="000C71DF" w:rsidRPr="000C71DF" w:rsidRDefault="00AC3419" w:rsidP="000C71DF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94% (n=32/34)</w:t>
            </w:r>
            <w:r w:rsidR="000C71DF" w:rsidRPr="000C71DF">
              <w:rPr>
                <w:rFonts w:ascii="Calibri" w:eastAsia="Times New Roman" w:hAnsi="Calibri" w:cs="Times New Roman"/>
                <w:sz w:val="20"/>
                <w:szCs w:val="20"/>
              </w:rPr>
              <w:t xml:space="preserve">   </w:t>
            </w:r>
            <w:r w:rsidR="000C71DF" w:rsidRPr="000C71DF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ELA achieved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929" w:rsidRDefault="00B45929" w:rsidP="00C2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:rsidR="00C27E65" w:rsidRPr="00C27E65" w:rsidRDefault="00C27E65" w:rsidP="00C27E65">
            <w:pPr>
              <w:pStyle w:val="ListParagraph"/>
              <w:numPr>
                <w:ilvl w:val="0"/>
                <w:numId w:val="18"/>
              </w:numPr>
              <w:rPr>
                <w:rFonts w:eastAsia="Times New Roman" w:cs="Times New Roman"/>
                <w:sz w:val="20"/>
                <w:szCs w:val="20"/>
              </w:rPr>
            </w:pPr>
            <w:r w:rsidRPr="00C27E65">
              <w:rPr>
                <w:rFonts w:eastAsia="Times New Roman" w:cs="Times New Roman"/>
                <w:sz w:val="20"/>
                <w:szCs w:val="20"/>
              </w:rPr>
              <w:t xml:space="preserve">100% (32/32) of students achieved  a grade of “S” on performance criteria #2b,c,d  on the Preceptorship Evaluation Tool  (teamwork and collaboration skills) </w:t>
            </w:r>
          </w:p>
          <w:p w:rsidR="00B45929" w:rsidRPr="00B20E07" w:rsidRDefault="00B45929" w:rsidP="00B45929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sz w:val="20"/>
                <w:szCs w:val="20"/>
              </w:rPr>
            </w:pP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100% (n=32/32)  </w:t>
            </w:r>
            <w:r w:rsidRPr="000C71DF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ELA achieved</w:t>
            </w:r>
          </w:p>
          <w:p w:rsidR="00B45929" w:rsidRPr="00B20E07" w:rsidRDefault="00B45929" w:rsidP="00B45929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:rsidR="00B45929" w:rsidRDefault="00B45929" w:rsidP="00B45929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:rsidR="00397664" w:rsidRPr="00B20E07" w:rsidRDefault="00397664" w:rsidP="00B45929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:rsidR="00B45929" w:rsidRPr="000C71DF" w:rsidRDefault="00B45929" w:rsidP="00B45929">
            <w:p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sz w:val="20"/>
                <w:szCs w:val="20"/>
              </w:rPr>
            </w:pPr>
          </w:p>
          <w:p w:rsidR="00B20E07" w:rsidRPr="00B45929" w:rsidRDefault="00B45929" w:rsidP="00B4592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8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B45929">
              <w:rPr>
                <w:rFonts w:ascii="Calibri" w:eastAsia="Times New Roman" w:hAnsi="Calibri" w:cs="Times New Roman"/>
                <w:sz w:val="20"/>
                <w:szCs w:val="20"/>
              </w:rPr>
              <w:t>94% (n=32/34)   </w:t>
            </w:r>
            <w:r w:rsidRPr="00B45929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ELA achieved</w:t>
            </w:r>
          </w:p>
          <w:p w:rsidR="00B20E07" w:rsidRDefault="00B20E07" w:rsidP="000C7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:rsidR="000C71DF" w:rsidRPr="000C3814" w:rsidRDefault="000C71DF" w:rsidP="000C7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0E07" w:rsidRPr="000C71DF" w:rsidTr="003B58F5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E07" w:rsidRPr="000C71DF" w:rsidRDefault="000C71DF" w:rsidP="00B20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2b</w:t>
            </w:r>
            <w:r w:rsidR="00B20E07" w:rsidRPr="00B20E0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="00B20E07"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2b</w:t>
            </w:r>
            <w:proofErr w:type="spellEnd"/>
            <w:r w:rsidR="00B20E07"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B20E07"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advocate</w:t>
            </w:r>
            <w:proofErr w:type="gramEnd"/>
            <w:r w:rsidR="00B20E07"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on behalf of patients through patient and family teaching</w:t>
            </w:r>
            <w:r w:rsidR="00B20E07" w:rsidRPr="000C71D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B20E07" w:rsidRPr="000C71DF" w:rsidRDefault="00B20E07" w:rsidP="00B20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 xml:space="preserve">     </w:t>
            </w: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Assessments (ELA)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B20E07" w:rsidRPr="000C71DF" w:rsidRDefault="00B20E07" w:rsidP="00B20E0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100% of NURS 52D students achieve a grade of “Satisfactory”  in performance criterion #9 on the preceptorship evaluation       </w:t>
            </w:r>
          </w:p>
          <w:p w:rsidR="00B20E07" w:rsidRPr="000C71DF" w:rsidRDefault="00B20E07" w:rsidP="00B20E07">
            <w:pPr>
              <w:spacing w:after="0" w:line="240" w:lineRule="auto"/>
              <w:ind w:hanging="1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 xml:space="preserve">        </w:t>
            </w:r>
            <w:proofErr w:type="gramStart"/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tool</w:t>
            </w:r>
            <w:proofErr w:type="gramEnd"/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 xml:space="preserve"> (pa</w:t>
            </w: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(pa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tient teaching).</w:t>
            </w:r>
          </w:p>
          <w:p w:rsidR="000C71DF" w:rsidRPr="000C71DF" w:rsidRDefault="000C71DF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E07" w:rsidRPr="00B20E07" w:rsidRDefault="00B20E07" w:rsidP="00B20E07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20E07" w:rsidRPr="00B20E07" w:rsidRDefault="00B20E07" w:rsidP="00B20E07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20E07" w:rsidRPr="00B20E07" w:rsidRDefault="00B20E07" w:rsidP="00B20E07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71DF" w:rsidRPr="000C71DF" w:rsidRDefault="000C71DF" w:rsidP="000C71DF">
            <w:pPr>
              <w:numPr>
                <w:ilvl w:val="0"/>
                <w:numId w:val="12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100% (n=30/30)  </w:t>
            </w:r>
            <w:r w:rsidRPr="000C71DF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ELA achieved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E07" w:rsidRPr="00B20E07" w:rsidRDefault="00B20E07" w:rsidP="00B20E07">
            <w:pPr>
              <w:pStyle w:val="ListParagraph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E07" w:rsidRPr="00B20E07" w:rsidRDefault="00B20E07" w:rsidP="00B20E07">
            <w:pPr>
              <w:pStyle w:val="ListParagraph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E07" w:rsidRPr="00B20E07" w:rsidRDefault="00B20E07" w:rsidP="00B20E07">
            <w:pPr>
              <w:pStyle w:val="ListParagraph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71DF" w:rsidRPr="00B20E07" w:rsidRDefault="000C71DF" w:rsidP="003B58F5">
            <w:pPr>
              <w:pStyle w:val="ListParagraph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>100% (n=32/32)   </w:t>
            </w:r>
            <w:r w:rsidRPr="00B20E07">
              <w:rPr>
                <w:rFonts w:ascii="Calibri" w:eastAsia="Times New Roman" w:hAnsi="Calibri" w:cs="Times New Roman"/>
                <w:i/>
                <w:sz w:val="20"/>
                <w:szCs w:val="20"/>
              </w:rPr>
              <w:t>ELA achieved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E07" w:rsidRDefault="00B20E07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3B58F5" w:rsidRDefault="003B58F5" w:rsidP="003B58F5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B58F5" w:rsidRDefault="003B58F5" w:rsidP="003B58F5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C71DF" w:rsidRPr="003B58F5" w:rsidRDefault="003B58F5" w:rsidP="003B58F5">
            <w:pPr>
              <w:pStyle w:val="ListParagraph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58F5">
              <w:rPr>
                <w:rFonts w:ascii="Calibri" w:eastAsia="Times New Roman" w:hAnsi="Calibri" w:cs="Times New Roman"/>
                <w:sz w:val="20"/>
                <w:szCs w:val="20"/>
              </w:rPr>
              <w:t>100% (n=32/32)   </w:t>
            </w:r>
            <w:r w:rsidRPr="003B58F5">
              <w:rPr>
                <w:rFonts w:ascii="Calibri" w:eastAsia="Times New Roman" w:hAnsi="Calibri" w:cs="Times New Roman"/>
                <w:i/>
                <w:sz w:val="20"/>
                <w:szCs w:val="20"/>
              </w:rPr>
              <w:t>ELA achieved</w:t>
            </w:r>
          </w:p>
        </w:tc>
      </w:tr>
      <w:tr w:rsidR="00B20E07" w:rsidRPr="000C71DF" w:rsidTr="003B58F5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E07" w:rsidRPr="000C71DF" w:rsidRDefault="00B20E07" w:rsidP="00B20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     2c. </w:t>
            </w:r>
            <w:proofErr w:type="gramStart"/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direct</w:t>
            </w:r>
            <w:proofErr w:type="gramEnd"/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evidence-based and patient-centered nursing care.</w:t>
            </w:r>
          </w:p>
          <w:p w:rsidR="00B20E07" w:rsidRPr="000C71DF" w:rsidRDefault="00B20E07" w:rsidP="00B20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 xml:space="preserve">      </w:t>
            </w: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Assessments (ELA)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B20E07" w:rsidRPr="006B366B" w:rsidRDefault="00B20E07" w:rsidP="00B20E0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An average score of </w:t>
            </w:r>
            <w:r w:rsidRPr="000C71DF">
              <w:rPr>
                <w:rFonts w:ascii="Calibri" w:eastAsia="Times New Roman" w:hAnsi="Calibri" w:cs="Arial"/>
                <w:sz w:val="20"/>
                <w:szCs w:val="20"/>
                <w:u w:val="single"/>
              </w:rPr>
              <w:t>&gt;</w:t>
            </w: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 850 on all areas related to client needs on the HESI RN Exit exam </w:t>
            </w:r>
          </w:p>
          <w:p w:rsidR="006B366B" w:rsidRPr="000C71DF" w:rsidRDefault="006B366B" w:rsidP="00B20E0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An average score of </w:t>
            </w:r>
            <w:r>
              <w:rPr>
                <w:rFonts w:ascii="Calibri" w:eastAsia="Times New Roman" w:hAnsi="Calibri" w:cs="Arial"/>
                <w:sz w:val="20"/>
                <w:szCs w:val="20"/>
                <w:u w:val="single"/>
              </w:rPr>
              <w:t>&gt;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 850 on QSEN category for Evidence Based Practice (includes Quality Management) </w:t>
            </w:r>
          </w:p>
          <w:p w:rsidR="000C71DF" w:rsidRPr="000C71DF" w:rsidRDefault="000C71DF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E07" w:rsidRPr="00B20E07" w:rsidRDefault="00B20E07" w:rsidP="00B20E07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20E07" w:rsidRPr="00B20E07" w:rsidRDefault="00B20E07" w:rsidP="00B20E07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A7047" w:rsidRPr="009A7047" w:rsidRDefault="000C71DF" w:rsidP="003B58F5">
            <w:pPr>
              <w:numPr>
                <w:ilvl w:val="0"/>
                <w:numId w:val="13"/>
              </w:numPr>
              <w:spacing w:after="0" w:line="0" w:lineRule="atLeast"/>
              <w:ind w:left="36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All 8 areas of client needs scored at or above 850 on HESI RN Exit exam April 2017, range 852-1010, mean overall score= 924)   </w:t>
            </w:r>
          </w:p>
          <w:p w:rsidR="000C71DF" w:rsidRDefault="000C71DF" w:rsidP="003B58F5">
            <w:pPr>
              <w:spacing w:after="0" w:line="0" w:lineRule="atLeast"/>
              <w:ind w:left="360"/>
              <w:textAlignment w:val="baseline"/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ELA achieved</w:t>
            </w:r>
          </w:p>
          <w:p w:rsidR="006B366B" w:rsidRPr="006B366B" w:rsidRDefault="006B366B" w:rsidP="006B366B">
            <w:pPr>
              <w:pStyle w:val="ListParagraph"/>
              <w:numPr>
                <w:ilvl w:val="0"/>
                <w:numId w:val="17"/>
              </w:numPr>
              <w:ind w:left="335" w:hanging="335"/>
              <w:rPr>
                <w:rFonts w:eastAsia="Times New Roman" w:cs="Arial"/>
                <w:sz w:val="20"/>
                <w:szCs w:val="20"/>
              </w:rPr>
            </w:pPr>
            <w:r w:rsidRPr="006B366B">
              <w:rPr>
                <w:rFonts w:eastAsia="Times New Roman" w:cs="Arial"/>
                <w:sz w:val="20"/>
                <w:szCs w:val="20"/>
              </w:rPr>
              <w:t>EBP/QI Average score</w:t>
            </w:r>
            <w:r w:rsidR="00397664">
              <w:rPr>
                <w:rFonts w:eastAsia="Times New Roman" w:cs="Arial"/>
                <w:sz w:val="20"/>
                <w:szCs w:val="20"/>
              </w:rPr>
              <w:t>s</w:t>
            </w:r>
            <w:bookmarkStart w:id="0" w:name="_GoBack"/>
            <w:bookmarkEnd w:id="0"/>
            <w:r w:rsidRPr="006B366B"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=</w:t>
            </w:r>
            <w:r w:rsidRPr="006B366B">
              <w:rPr>
                <w:rFonts w:eastAsia="Times New Roman" w:cs="Arial"/>
                <w:sz w:val="20"/>
                <w:szCs w:val="20"/>
              </w:rPr>
              <w:t xml:space="preserve">942 </w:t>
            </w:r>
            <w:r w:rsidRPr="006B366B">
              <w:rPr>
                <w:rFonts w:eastAsia="Times New Roman" w:cs="Arial"/>
                <w:i/>
                <w:sz w:val="20"/>
                <w:szCs w:val="20"/>
              </w:rPr>
              <w:t>ELA achieved</w:t>
            </w:r>
          </w:p>
          <w:p w:rsidR="006B366B" w:rsidRPr="006B366B" w:rsidRDefault="006B366B" w:rsidP="006B366B">
            <w:pPr>
              <w:pStyle w:val="ListParagraph"/>
              <w:spacing w:after="0" w:line="0" w:lineRule="atLeast"/>
              <w:ind w:left="768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E07" w:rsidRPr="00B20E07" w:rsidRDefault="00B20E07" w:rsidP="00B20E07">
            <w:pPr>
              <w:pStyle w:val="ListParagraph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E07" w:rsidRPr="00B20E07" w:rsidRDefault="00B20E07" w:rsidP="00B20E07">
            <w:pPr>
              <w:pStyle w:val="ListParagraph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71DF" w:rsidRPr="006B366B" w:rsidRDefault="000C71DF" w:rsidP="003B58F5">
            <w:pPr>
              <w:pStyle w:val="ListParagraph"/>
              <w:numPr>
                <w:ilvl w:val="0"/>
                <w:numId w:val="17"/>
              </w:numPr>
              <w:spacing w:after="0" w:line="0" w:lineRule="atLeast"/>
              <w:ind w:left="515"/>
              <w:rPr>
                <w:rFonts w:eastAsia="Times New Roman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>All 8 areas of client needs scored at or above 850 on HESI RN Exit exam April 2018, range 886-1085, mean overall score= 990</w:t>
            </w:r>
            <w:r w:rsidRPr="006B366B">
              <w:rPr>
                <w:rFonts w:eastAsia="Times New Roman" w:cs="Times New Roman"/>
                <w:sz w:val="20"/>
                <w:szCs w:val="20"/>
              </w:rPr>
              <w:t>)   </w:t>
            </w:r>
            <w:r w:rsidRPr="006B366B">
              <w:rPr>
                <w:rFonts w:eastAsia="Times New Roman" w:cs="Times New Roman"/>
                <w:i/>
                <w:iCs/>
                <w:sz w:val="20"/>
                <w:szCs w:val="20"/>
              </w:rPr>
              <w:t>ELA achieved</w:t>
            </w:r>
          </w:p>
          <w:p w:rsidR="006B366B" w:rsidRPr="006B366B" w:rsidRDefault="006B366B" w:rsidP="006B366B">
            <w:pPr>
              <w:pStyle w:val="ListParagraph"/>
              <w:numPr>
                <w:ilvl w:val="0"/>
                <w:numId w:val="17"/>
              </w:numPr>
              <w:ind w:left="515" w:hanging="45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EBP/QI </w:t>
            </w:r>
            <w:r w:rsidRPr="006B366B">
              <w:rPr>
                <w:rFonts w:eastAsia="Times New Roman" w:cs="Times New Roman"/>
                <w:sz w:val="20"/>
                <w:szCs w:val="20"/>
              </w:rPr>
              <w:t>Average score</w:t>
            </w:r>
            <w:r>
              <w:rPr>
                <w:rFonts w:eastAsia="Times New Roman" w:cs="Times New Roman"/>
                <w:sz w:val="20"/>
                <w:szCs w:val="20"/>
              </w:rPr>
              <w:t>s</w:t>
            </w:r>
            <w:r w:rsidRPr="006B3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= 996 and 1034 respectively </w:t>
            </w:r>
            <w:r w:rsidRPr="006B366B">
              <w:rPr>
                <w:rFonts w:eastAsia="Times New Roman" w:cs="Times New Roman"/>
                <w:i/>
                <w:sz w:val="20"/>
                <w:szCs w:val="20"/>
              </w:rPr>
              <w:t>ELA achieved</w:t>
            </w:r>
          </w:p>
          <w:p w:rsidR="006B366B" w:rsidRPr="00B20E07" w:rsidRDefault="006B366B" w:rsidP="006B366B">
            <w:pPr>
              <w:pStyle w:val="ListParagraph"/>
              <w:spacing w:after="0" w:line="0" w:lineRule="atLeast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C36" w:rsidRDefault="00971C36" w:rsidP="00595A1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5A19" w:rsidRPr="006B366B" w:rsidRDefault="00971C36" w:rsidP="00971C36">
            <w:pPr>
              <w:pStyle w:val="ListParagraph"/>
              <w:numPr>
                <w:ilvl w:val="0"/>
                <w:numId w:val="17"/>
              </w:numPr>
              <w:tabs>
                <w:tab w:val="left" w:pos="425"/>
              </w:tabs>
              <w:spacing w:after="0" w:line="0" w:lineRule="atLeast"/>
              <w:ind w:left="425" w:hanging="2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58F5">
              <w:rPr>
                <w:rFonts w:ascii="Calibri" w:eastAsia="Times New Roman" w:hAnsi="Calibri" w:cs="Times New Roman"/>
                <w:sz w:val="20"/>
                <w:szCs w:val="20"/>
              </w:rPr>
              <w:t>All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8 areas of client needs score </w:t>
            </w:r>
            <w:r w:rsidRPr="003B58F5">
              <w:rPr>
                <w:rFonts w:ascii="Calibri" w:eastAsia="Times New Roman" w:hAnsi="Calibri" w:cs="Times New Roman"/>
                <w:sz w:val="20"/>
                <w:szCs w:val="20"/>
              </w:rPr>
              <w:t>at or above 850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on HESI RN Exit exam April 2019</w:t>
            </w:r>
            <w:r w:rsidRPr="003B58F5">
              <w:rPr>
                <w:rFonts w:ascii="Calibri" w:eastAsia="Times New Roman" w:hAnsi="Calibri" w:cs="Times New Roman"/>
                <w:sz w:val="20"/>
                <w:szCs w:val="20"/>
              </w:rPr>
              <w:t>, range 8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59-981, mean overall score= 943</w:t>
            </w:r>
            <w:r w:rsidRPr="003B58F5">
              <w:rPr>
                <w:rFonts w:ascii="Calibri" w:eastAsia="Times New Roman" w:hAnsi="Calibri" w:cs="Times New Roman"/>
                <w:sz w:val="20"/>
                <w:szCs w:val="20"/>
              </w:rPr>
              <w:t>)   </w:t>
            </w:r>
            <w:r w:rsidRPr="003B58F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ELA achieved</w:t>
            </w:r>
          </w:p>
          <w:p w:rsidR="006B366B" w:rsidRPr="006B366B" w:rsidRDefault="006B366B" w:rsidP="006B366B">
            <w:pPr>
              <w:pStyle w:val="ListParagraph"/>
              <w:numPr>
                <w:ilvl w:val="0"/>
                <w:numId w:val="17"/>
              </w:numPr>
              <w:ind w:left="42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EBP/QI </w:t>
            </w:r>
            <w:r w:rsidRPr="006B366B">
              <w:rPr>
                <w:rFonts w:eastAsia="Times New Roman" w:cs="Times New Roman"/>
                <w:sz w:val="20"/>
                <w:szCs w:val="20"/>
              </w:rPr>
              <w:t xml:space="preserve"> Average score</w:t>
            </w:r>
            <w:r>
              <w:rPr>
                <w:rFonts w:eastAsia="Times New Roman" w:cs="Times New Roman"/>
                <w:sz w:val="20"/>
                <w:szCs w:val="20"/>
              </w:rPr>
              <w:t>s =</w:t>
            </w:r>
            <w:r w:rsidRPr="006B366B">
              <w:rPr>
                <w:rFonts w:eastAsia="Times New Roman" w:cs="Times New Roman"/>
                <w:sz w:val="20"/>
                <w:szCs w:val="20"/>
              </w:rPr>
              <w:t xml:space="preserve"> 971 and 982 respectively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6B366B">
              <w:rPr>
                <w:rFonts w:eastAsia="Times New Roman" w:cs="Times New Roman"/>
                <w:i/>
                <w:sz w:val="20"/>
                <w:szCs w:val="20"/>
              </w:rPr>
              <w:t>ELA achieved</w:t>
            </w:r>
          </w:p>
          <w:p w:rsidR="006B366B" w:rsidRPr="00595A19" w:rsidRDefault="006B366B" w:rsidP="006B366B">
            <w:pPr>
              <w:pStyle w:val="ListParagraph"/>
              <w:tabs>
                <w:tab w:val="left" w:pos="425"/>
              </w:tabs>
              <w:spacing w:after="0" w:line="0" w:lineRule="atLeast"/>
              <w:ind w:left="42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0E07" w:rsidRPr="000C71DF" w:rsidTr="003B58F5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E07" w:rsidRPr="000C71DF" w:rsidRDefault="00B20E07" w:rsidP="00B20E0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contribute</w:t>
            </w:r>
            <w:proofErr w:type="gramEnd"/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to the profession as responsible members within the discipline of nursing</w:t>
            </w:r>
            <w:r w:rsidRPr="000C71DF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.</w:t>
            </w:r>
          </w:p>
          <w:p w:rsidR="00B20E07" w:rsidRPr="000C71DF" w:rsidRDefault="00B20E07" w:rsidP="00B20E07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Assessments (ELA)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B20E07" w:rsidRPr="00AC3419" w:rsidRDefault="00B20E07" w:rsidP="00B20E0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100% of </w:t>
            </w:r>
            <w:proofErr w:type="gramStart"/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graduates</w:t>
            </w:r>
            <w:proofErr w:type="gramEnd"/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 complete assignment “formulate a plan for lifelong learning and professional development.”  </w:t>
            </w:r>
          </w:p>
          <w:p w:rsidR="00AC3419" w:rsidRPr="000C71DF" w:rsidRDefault="00AC3419" w:rsidP="00AC341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20E07" w:rsidRPr="00AC3419" w:rsidRDefault="00AC3419" w:rsidP="00B20E0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100% of graduates participate</w:t>
            </w:r>
            <w:r w:rsidR="00B20E07"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 in a mock interview, including the question "what is your five year career plan?" </w:t>
            </w:r>
          </w:p>
          <w:p w:rsidR="00AC3419" w:rsidRDefault="00AC3419" w:rsidP="00AC341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A7047" w:rsidRPr="000C71DF" w:rsidRDefault="009A7047" w:rsidP="00AC341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20E07" w:rsidRPr="000C71DF" w:rsidRDefault="00B20E07" w:rsidP="00B20E0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  <w:u w:val="single"/>
              </w:rPr>
              <w:t>&gt;</w:t>
            </w: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 50% of  graduates indicate on program exit survey that they intend to complete their BSN within 5 years</w:t>
            </w:r>
          </w:p>
          <w:p w:rsidR="000C71DF" w:rsidRPr="000C71DF" w:rsidRDefault="000C71DF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419" w:rsidRPr="00AC3419" w:rsidRDefault="00AC3419" w:rsidP="00AC341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C3419" w:rsidRDefault="00AC3419" w:rsidP="00AC341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A7047" w:rsidRDefault="009A7047" w:rsidP="00AC341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C3419" w:rsidRPr="00AC3419" w:rsidRDefault="00AC3419" w:rsidP="00AC341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71DF" w:rsidRPr="00AC3419" w:rsidRDefault="000C71DF" w:rsidP="000C71DF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100% of graduates completed required career goal assessment </w:t>
            </w:r>
            <w:r w:rsidRPr="000C71DF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 ELA achieved</w:t>
            </w:r>
          </w:p>
          <w:p w:rsidR="00AC3419" w:rsidRDefault="00AC3419" w:rsidP="00AC3419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pPr>
          </w:p>
          <w:p w:rsidR="00AC3419" w:rsidRDefault="00AC3419" w:rsidP="00AC3419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pPr>
          </w:p>
          <w:p w:rsidR="00AC3419" w:rsidRDefault="00AC3419" w:rsidP="00AC3419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pPr>
          </w:p>
          <w:p w:rsidR="00AC3419" w:rsidRDefault="00AC3419" w:rsidP="00AC3419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pPr>
          </w:p>
          <w:p w:rsidR="00AC3419" w:rsidRPr="00AC3419" w:rsidRDefault="00AC3419" w:rsidP="00AC341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pPr>
            <w:r w:rsidRPr="00AC3419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(not implemented)</w:t>
            </w:r>
          </w:p>
          <w:p w:rsidR="00AC3419" w:rsidRDefault="00AC3419" w:rsidP="00AC3419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pPr>
          </w:p>
          <w:p w:rsidR="00AC3419" w:rsidRDefault="00AC3419" w:rsidP="00AC34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C3419" w:rsidRPr="000C71DF" w:rsidRDefault="00AC3419" w:rsidP="00AC34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71DF" w:rsidRPr="000C71DF" w:rsidRDefault="000C71DF" w:rsidP="000C71DF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87% indicated on program exit survey </w:t>
            </w:r>
            <w:proofErr w:type="gramStart"/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an intent</w:t>
            </w:r>
            <w:proofErr w:type="gramEnd"/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 to complete BSN within 5 years.  </w:t>
            </w:r>
            <w:r w:rsidRPr="000C71DF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ELA achieved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419" w:rsidRPr="00AC3419" w:rsidRDefault="00AC3419" w:rsidP="00AC3419">
            <w:pPr>
              <w:pStyle w:val="ListParagraph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419" w:rsidRDefault="00AC3419" w:rsidP="00AC3419">
            <w:pPr>
              <w:pStyle w:val="ListParagraph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7047" w:rsidRPr="00AC3419" w:rsidRDefault="009A7047" w:rsidP="00AC3419">
            <w:pPr>
              <w:pStyle w:val="ListParagraph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419" w:rsidRPr="00AC3419" w:rsidRDefault="00AC3419" w:rsidP="00AC3419">
            <w:pPr>
              <w:pStyle w:val="ListParagraph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E07" w:rsidRPr="00AC3419" w:rsidRDefault="000C71DF" w:rsidP="00B20E07">
            <w:pPr>
              <w:pStyle w:val="ListParagraph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>100% of graduates complete</w:t>
            </w:r>
            <w:r w:rsidR="00971C36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>assignment “formulate</w:t>
            </w:r>
            <w:proofErr w:type="gramEnd"/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a plan for lifelong learning and professional development.” </w:t>
            </w:r>
            <w:r w:rsidR="00B20E07" w:rsidRPr="00B20E0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ELA achieved</w:t>
            </w:r>
          </w:p>
          <w:p w:rsidR="00AC3419" w:rsidRDefault="00AC3419" w:rsidP="00AC3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419" w:rsidRPr="00AC3419" w:rsidRDefault="00AC3419" w:rsidP="00AC3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419" w:rsidRPr="00AC3419" w:rsidRDefault="000C71DF" w:rsidP="00AC3419">
            <w:pPr>
              <w:pStyle w:val="ListParagraph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>100% of graduates participated in a</w:t>
            </w:r>
            <w:r w:rsidR="00AC3419">
              <w:rPr>
                <w:rFonts w:ascii="Calibri" w:eastAsia="Times New Roman" w:hAnsi="Calibri" w:cs="Times New Roman"/>
                <w:sz w:val="20"/>
                <w:szCs w:val="20"/>
              </w:rPr>
              <w:t xml:space="preserve"> mock interview, including </w:t>
            </w:r>
            <w:proofErr w:type="gramStart"/>
            <w:r w:rsidR="00AC3419">
              <w:rPr>
                <w:rFonts w:ascii="Calibri" w:eastAsia="Times New Roman" w:hAnsi="Calibri" w:cs="Times New Roman"/>
                <w:sz w:val="20"/>
                <w:szCs w:val="20"/>
              </w:rPr>
              <w:t xml:space="preserve">the </w:t>
            </w: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question</w:t>
            </w:r>
            <w:proofErr w:type="gramEnd"/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"what is your five year career plan?"</w:t>
            </w:r>
            <w:r w:rsidR="00AC3419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ELA achieved</w:t>
            </w:r>
          </w:p>
          <w:p w:rsidR="00AC3419" w:rsidRPr="00AC3419" w:rsidRDefault="00AC3419" w:rsidP="00AC3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71DF" w:rsidRPr="00B20E07" w:rsidRDefault="000C71DF" w:rsidP="00B20E07">
            <w:pPr>
              <w:pStyle w:val="ListParagraph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>75.9 % of graduates indicated on program exit an intent to complete BSN within 5 years   </w:t>
            </w:r>
            <w:r w:rsidRPr="00B20E07">
              <w:rPr>
                <w:rFonts w:ascii="Calibri" w:eastAsia="Times New Roman" w:hAnsi="Calibri" w:cs="Times New Roman"/>
                <w:i/>
                <w:sz w:val="20"/>
                <w:szCs w:val="20"/>
              </w:rPr>
              <w:t>ELA achieved</w:t>
            </w: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1DF" w:rsidRDefault="000C71DF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19" w:rsidRDefault="00595A19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19" w:rsidRDefault="00595A19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19" w:rsidRPr="00AC3419" w:rsidRDefault="00595A19" w:rsidP="00595A19">
            <w:pPr>
              <w:pStyle w:val="ListParagraph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>100% of graduates complete</w:t>
            </w:r>
            <w:r w:rsidR="00971C36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>assignment “formulate</w:t>
            </w:r>
            <w:proofErr w:type="gramEnd"/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a plan for lifelong learning and professional development.” </w:t>
            </w:r>
            <w:r w:rsidRPr="00B20E0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ELA achieved</w:t>
            </w:r>
          </w:p>
          <w:p w:rsidR="00595A19" w:rsidRDefault="00595A19" w:rsidP="00595A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5A19" w:rsidRPr="00AC3419" w:rsidRDefault="00595A19" w:rsidP="00595A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5A19" w:rsidRPr="00AC3419" w:rsidRDefault="00595A19" w:rsidP="00595A19">
            <w:pPr>
              <w:pStyle w:val="ListParagraph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>100% of graduates participated in a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mock interview, including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the </w:t>
            </w: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question</w:t>
            </w:r>
            <w:proofErr w:type="gramEnd"/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"what is your five year career plan?"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ELA achieved</w:t>
            </w:r>
          </w:p>
          <w:p w:rsidR="00595A19" w:rsidRPr="00AC3419" w:rsidRDefault="00595A19" w:rsidP="00595A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5A19" w:rsidRPr="00595A19" w:rsidRDefault="00595A19" w:rsidP="00595A19">
            <w:pPr>
              <w:pStyle w:val="ListParagraph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96.2</w:t>
            </w:r>
            <w:r w:rsidRPr="00595A19">
              <w:rPr>
                <w:rFonts w:ascii="Calibri" w:eastAsia="Times New Roman" w:hAnsi="Calibri" w:cs="Times New Roman"/>
                <w:sz w:val="20"/>
                <w:szCs w:val="20"/>
              </w:rPr>
              <w:t xml:space="preserve"> % of graduates indicated on program exit an intent to complete BSN within 5 years   </w:t>
            </w:r>
            <w:r w:rsidRPr="00595A19">
              <w:rPr>
                <w:rFonts w:ascii="Calibri" w:eastAsia="Times New Roman" w:hAnsi="Calibri" w:cs="Times New Roman"/>
                <w:i/>
                <w:sz w:val="20"/>
                <w:szCs w:val="20"/>
              </w:rPr>
              <w:t>ELA achieved</w:t>
            </w:r>
            <w:r w:rsidRPr="00595A19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</w:p>
        </w:tc>
      </w:tr>
    </w:tbl>
    <w:p w:rsidR="000C71DF" w:rsidRDefault="000C71DF"/>
    <w:p w:rsidR="000C71DF" w:rsidRDefault="000C71DF"/>
    <w:sectPr w:rsidR="000C71DF" w:rsidSect="00B20E07">
      <w:headerReference w:type="default" r:id="rId9"/>
      <w:footerReference w:type="default" r:id="rId10"/>
      <w:pgSz w:w="15840" w:h="12240" w:orient="landscape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6B" w:rsidRDefault="006B366B" w:rsidP="00933535">
      <w:pPr>
        <w:spacing w:after="0" w:line="240" w:lineRule="auto"/>
      </w:pPr>
      <w:r>
        <w:separator/>
      </w:r>
    </w:p>
  </w:endnote>
  <w:endnote w:type="continuationSeparator" w:id="0">
    <w:p w:rsidR="006B366B" w:rsidRDefault="006B366B" w:rsidP="0093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6B" w:rsidRPr="001230AF" w:rsidRDefault="006B366B" w:rsidP="001230AF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Updated 06/10/2019</w:t>
    </w:r>
    <w:r w:rsidR="001F58C1">
      <w:rPr>
        <w:sz w:val="18"/>
        <w:szCs w:val="18"/>
      </w:rPr>
      <w:t>; 7/23/19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6B" w:rsidRDefault="006B366B" w:rsidP="00933535">
      <w:pPr>
        <w:spacing w:after="0" w:line="240" w:lineRule="auto"/>
      </w:pPr>
      <w:r>
        <w:separator/>
      </w:r>
    </w:p>
  </w:footnote>
  <w:footnote w:type="continuationSeparator" w:id="0">
    <w:p w:rsidR="006B366B" w:rsidRDefault="006B366B" w:rsidP="00933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6B" w:rsidRPr="00933535" w:rsidRDefault="006B366B" w:rsidP="00933535">
    <w:pPr>
      <w:pStyle w:val="Header"/>
      <w:jc w:val="center"/>
      <w:rPr>
        <w:b/>
      </w:rPr>
    </w:pPr>
    <w:r w:rsidRPr="00933535">
      <w:rPr>
        <w:b/>
      </w:rPr>
      <w:t>Program Outcomes</w:t>
    </w:r>
    <w:r>
      <w:rPr>
        <w:b/>
      </w:rPr>
      <w:t xml:space="preserve"> and End-of-Program Learning Outcomes</w:t>
    </w:r>
  </w:p>
  <w:p w:rsidR="006B366B" w:rsidRPr="00933535" w:rsidRDefault="006B366B" w:rsidP="00933535">
    <w:pPr>
      <w:pStyle w:val="Header"/>
      <w:jc w:val="center"/>
      <w:rPr>
        <w:b/>
      </w:rPr>
    </w:pPr>
    <w:r w:rsidRPr="00933535">
      <w:rPr>
        <w:b/>
      </w:rPr>
      <w:t>Maurine Church Coburn School of Nursing    Monterey Peninsula College</w:t>
    </w:r>
  </w:p>
  <w:p w:rsidR="006B366B" w:rsidRDefault="006B366B" w:rsidP="009335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107"/>
    <w:multiLevelType w:val="multilevel"/>
    <w:tmpl w:val="1224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87443"/>
    <w:multiLevelType w:val="multilevel"/>
    <w:tmpl w:val="F3F220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195C08AD"/>
    <w:multiLevelType w:val="multilevel"/>
    <w:tmpl w:val="03C6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84654"/>
    <w:multiLevelType w:val="multilevel"/>
    <w:tmpl w:val="6BB4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C48B8"/>
    <w:multiLevelType w:val="multilevel"/>
    <w:tmpl w:val="089E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06E51"/>
    <w:multiLevelType w:val="multilevel"/>
    <w:tmpl w:val="E4483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A20A6"/>
    <w:multiLevelType w:val="multilevel"/>
    <w:tmpl w:val="770E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21CF2"/>
    <w:multiLevelType w:val="multilevel"/>
    <w:tmpl w:val="70FC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F7ABA"/>
    <w:multiLevelType w:val="multilevel"/>
    <w:tmpl w:val="E3B6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50306F"/>
    <w:multiLevelType w:val="hybridMultilevel"/>
    <w:tmpl w:val="8FFC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54245"/>
    <w:multiLevelType w:val="hybridMultilevel"/>
    <w:tmpl w:val="6FD474AC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4D4F2048"/>
    <w:multiLevelType w:val="multilevel"/>
    <w:tmpl w:val="6584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00B0A"/>
    <w:multiLevelType w:val="multilevel"/>
    <w:tmpl w:val="5E06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A5C89"/>
    <w:multiLevelType w:val="multilevel"/>
    <w:tmpl w:val="5F14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550540"/>
    <w:multiLevelType w:val="multilevel"/>
    <w:tmpl w:val="089E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8C76C7"/>
    <w:multiLevelType w:val="multilevel"/>
    <w:tmpl w:val="0B9A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D4301F"/>
    <w:multiLevelType w:val="multilevel"/>
    <w:tmpl w:val="8C2E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3329D"/>
    <w:multiLevelType w:val="hybridMultilevel"/>
    <w:tmpl w:val="8516322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>
    <w:nsid w:val="7CF773E2"/>
    <w:multiLevelType w:val="multilevel"/>
    <w:tmpl w:val="089E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8"/>
  </w:num>
  <w:num w:numId="5">
    <w:abstractNumId w:val="0"/>
  </w:num>
  <w:num w:numId="6">
    <w:abstractNumId w:val="11"/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12"/>
  </w:num>
  <w:num w:numId="13">
    <w:abstractNumId w:val="13"/>
  </w:num>
  <w:num w:numId="14">
    <w:abstractNumId w:val="2"/>
  </w:num>
  <w:num w:numId="15">
    <w:abstractNumId w:val="4"/>
  </w:num>
  <w:num w:numId="16">
    <w:abstractNumId w:val="14"/>
  </w:num>
  <w:num w:numId="17">
    <w:abstractNumId w:val="17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35"/>
    <w:rsid w:val="00071E85"/>
    <w:rsid w:val="000C3814"/>
    <w:rsid w:val="000C71DF"/>
    <w:rsid w:val="000E23D0"/>
    <w:rsid w:val="001230AF"/>
    <w:rsid w:val="001F58C1"/>
    <w:rsid w:val="002C7C45"/>
    <w:rsid w:val="003155B6"/>
    <w:rsid w:val="00397664"/>
    <w:rsid w:val="003B58F5"/>
    <w:rsid w:val="0049163F"/>
    <w:rsid w:val="00595A19"/>
    <w:rsid w:val="00610A8F"/>
    <w:rsid w:val="00640E2E"/>
    <w:rsid w:val="006B366B"/>
    <w:rsid w:val="007306EF"/>
    <w:rsid w:val="00895F21"/>
    <w:rsid w:val="0089707B"/>
    <w:rsid w:val="00933535"/>
    <w:rsid w:val="00971C36"/>
    <w:rsid w:val="009A17E6"/>
    <w:rsid w:val="009A7047"/>
    <w:rsid w:val="00AC3419"/>
    <w:rsid w:val="00B20E07"/>
    <w:rsid w:val="00B45929"/>
    <w:rsid w:val="00BA3960"/>
    <w:rsid w:val="00BE19B4"/>
    <w:rsid w:val="00C27E65"/>
    <w:rsid w:val="00D36690"/>
    <w:rsid w:val="00E714CB"/>
    <w:rsid w:val="00F979A3"/>
    <w:rsid w:val="00FB4394"/>
    <w:rsid w:val="00FF1DA2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35"/>
  </w:style>
  <w:style w:type="paragraph" w:styleId="Footer">
    <w:name w:val="footer"/>
    <w:basedOn w:val="Normal"/>
    <w:link w:val="FooterChar"/>
    <w:uiPriority w:val="99"/>
    <w:unhideWhenUsed/>
    <w:rsid w:val="00933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35"/>
  </w:style>
  <w:style w:type="character" w:styleId="Hyperlink">
    <w:name w:val="Hyperlink"/>
    <w:basedOn w:val="DefaultParagraphFont"/>
    <w:uiPriority w:val="99"/>
    <w:unhideWhenUsed/>
    <w:rsid w:val="00610A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35"/>
  </w:style>
  <w:style w:type="paragraph" w:styleId="Footer">
    <w:name w:val="footer"/>
    <w:basedOn w:val="Normal"/>
    <w:link w:val="FooterChar"/>
    <w:uiPriority w:val="99"/>
    <w:unhideWhenUsed/>
    <w:rsid w:val="00933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35"/>
  </w:style>
  <w:style w:type="character" w:styleId="Hyperlink">
    <w:name w:val="Hyperlink"/>
    <w:basedOn w:val="DefaultParagraphFont"/>
    <w:uiPriority w:val="99"/>
    <w:unhideWhenUsed/>
    <w:rsid w:val="00610A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impact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17D2A4AF</Template>
  <TotalTime>2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Loop</dc:creator>
  <cp:lastModifiedBy>Laura Loop</cp:lastModifiedBy>
  <cp:revision>3</cp:revision>
  <dcterms:created xsi:type="dcterms:W3CDTF">2019-07-24T00:20:00Z</dcterms:created>
  <dcterms:modified xsi:type="dcterms:W3CDTF">2019-07-24T19:10:00Z</dcterms:modified>
</cp:coreProperties>
</file>