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Arial" w:hAnsi="Arial"/>
          <w:b/>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SCCC_Logo" style="position:absolute;margin-left:-6.15pt;margin-top:-54pt;width:177.95pt;height:43.65pt;z-index:251658240;visibility:visible">
            <v:imagedata r:id="rId7" o:title=""/>
          </v:shape>
        </w:pict>
      </w:r>
      <w:r>
        <w:rPr>
          <w:rFonts w:ascii="Arial" w:hAnsi="Arial"/>
          <w:b/>
          <w:sz w:val="16"/>
        </w:rPr>
        <w:t>President</w:t>
      </w:r>
    </w:p>
    <w:p w:rsidR="007A58E6" w:rsidRDefault="007A58E6" w:rsidP="00E21C5C">
      <w:pPr>
        <w:spacing w:after="0" w:line="240" w:lineRule="auto"/>
        <w:rPr>
          <w:rFonts w:ascii="Arial" w:hAnsi="Arial"/>
          <w:i/>
          <w:sz w:val="16"/>
        </w:rPr>
      </w:pPr>
      <w:r>
        <w:rPr>
          <w:rFonts w:ascii="Arial" w:hAnsi="Arial"/>
          <w:i/>
          <w:sz w:val="16"/>
        </w:rPr>
        <w:t>Jane Patton</w:t>
      </w:r>
    </w:p>
    <w:p w:rsidR="007A58E6" w:rsidRDefault="007A58E6" w:rsidP="00E21C5C">
      <w:pPr>
        <w:spacing w:after="0" w:line="240" w:lineRule="auto"/>
        <w:rPr>
          <w:rFonts w:ascii="Arial" w:hAnsi="Arial"/>
          <w:i/>
          <w:sz w:val="16"/>
        </w:rPr>
      </w:pPr>
      <w:r>
        <w:rPr>
          <w:rFonts w:ascii="Arial" w:hAnsi="Arial"/>
          <w:i/>
          <w:sz w:val="16"/>
        </w:rPr>
        <w:t>Mission College</w:t>
      </w:r>
    </w:p>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Arial" w:hAnsi="Arial"/>
          <w:b/>
          <w:sz w:val="16"/>
        </w:rPr>
      </w:pPr>
      <w:r>
        <w:rPr>
          <w:rFonts w:ascii="Arial" w:hAnsi="Arial"/>
          <w:b/>
          <w:sz w:val="16"/>
        </w:rPr>
        <w:t>Vice President</w:t>
      </w:r>
    </w:p>
    <w:p w:rsidR="007A58E6" w:rsidRDefault="007A58E6" w:rsidP="00E21C5C">
      <w:pPr>
        <w:spacing w:after="0" w:line="240" w:lineRule="auto"/>
        <w:rPr>
          <w:rFonts w:ascii="Arial" w:hAnsi="Arial"/>
          <w:i/>
          <w:sz w:val="16"/>
        </w:rPr>
      </w:pPr>
      <w:r>
        <w:rPr>
          <w:rFonts w:ascii="Arial" w:hAnsi="Arial"/>
          <w:i/>
          <w:sz w:val="16"/>
        </w:rPr>
        <w:t>Michelle Pilati</w:t>
      </w:r>
    </w:p>
    <w:p w:rsidR="007A58E6" w:rsidRDefault="007A58E6" w:rsidP="00E21C5C">
      <w:pPr>
        <w:spacing w:after="0" w:line="240" w:lineRule="auto"/>
        <w:rPr>
          <w:rFonts w:ascii="Arial" w:hAnsi="Arial"/>
          <w:b/>
          <w:sz w:val="16"/>
        </w:rPr>
      </w:pPr>
      <w:r>
        <w:rPr>
          <w:rFonts w:ascii="Arial" w:hAnsi="Arial"/>
          <w:i/>
          <w:sz w:val="16"/>
        </w:rPr>
        <w:t>Rio Hondo College</w:t>
      </w:r>
    </w:p>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Arial" w:hAnsi="Arial"/>
          <w:b/>
          <w:sz w:val="16"/>
        </w:rPr>
      </w:pPr>
      <w:r>
        <w:rPr>
          <w:rFonts w:ascii="Arial" w:hAnsi="Arial"/>
          <w:b/>
          <w:sz w:val="16"/>
        </w:rPr>
        <w:t>Secretary</w:t>
      </w:r>
    </w:p>
    <w:p w:rsidR="007A58E6" w:rsidRDefault="007A58E6" w:rsidP="00E21C5C">
      <w:pPr>
        <w:spacing w:after="0" w:line="240" w:lineRule="auto"/>
        <w:rPr>
          <w:rFonts w:ascii="Arial" w:hAnsi="Arial"/>
          <w:i/>
          <w:sz w:val="16"/>
        </w:rPr>
      </w:pPr>
      <w:r>
        <w:rPr>
          <w:rFonts w:ascii="Arial" w:hAnsi="Arial"/>
          <w:i/>
          <w:sz w:val="16"/>
        </w:rPr>
        <w:t>Wheeler North</w:t>
      </w:r>
    </w:p>
    <w:p w:rsidR="007A58E6" w:rsidRDefault="007A58E6" w:rsidP="00E21C5C">
      <w:pPr>
        <w:spacing w:after="0" w:line="240" w:lineRule="auto"/>
        <w:rPr>
          <w:rFonts w:ascii="Arial" w:hAnsi="Arial"/>
          <w:b/>
          <w:sz w:val="16"/>
        </w:rPr>
      </w:pPr>
      <w:r>
        <w:rPr>
          <w:rFonts w:ascii="Arial" w:hAnsi="Arial"/>
          <w:i/>
          <w:sz w:val="16"/>
        </w:rPr>
        <w:t>San Diego Miramar College</w:t>
      </w:r>
    </w:p>
    <w:p w:rsidR="007A58E6" w:rsidRDefault="007A58E6" w:rsidP="00E21C5C">
      <w:pPr>
        <w:spacing w:after="0" w:line="240" w:lineRule="auto"/>
        <w:rPr>
          <w:rFonts w:ascii="Arial" w:hAnsi="Arial"/>
          <w:i/>
          <w:sz w:val="16"/>
        </w:rPr>
      </w:pPr>
    </w:p>
    <w:p w:rsidR="007A58E6" w:rsidRDefault="007A58E6" w:rsidP="00E21C5C">
      <w:pPr>
        <w:spacing w:after="0" w:line="240" w:lineRule="auto"/>
        <w:rPr>
          <w:rFonts w:ascii="Arial" w:hAnsi="Arial"/>
          <w:b/>
          <w:sz w:val="16"/>
        </w:rPr>
      </w:pPr>
      <w:r>
        <w:rPr>
          <w:rFonts w:ascii="Arial" w:hAnsi="Arial"/>
          <w:b/>
          <w:sz w:val="16"/>
        </w:rPr>
        <w:t>Treasurer</w:t>
      </w:r>
    </w:p>
    <w:p w:rsidR="007A58E6" w:rsidRDefault="007A58E6" w:rsidP="00E21C5C">
      <w:pPr>
        <w:spacing w:after="0" w:line="240" w:lineRule="auto"/>
        <w:rPr>
          <w:rFonts w:ascii="Arial" w:hAnsi="Arial"/>
          <w:i/>
          <w:sz w:val="16"/>
        </w:rPr>
      </w:pPr>
      <w:r w:rsidRPr="005F6EA6">
        <w:rPr>
          <w:rFonts w:ascii="Arial" w:hAnsi="Arial"/>
          <w:i/>
          <w:sz w:val="16"/>
        </w:rPr>
        <w:t xml:space="preserve">Beth </w:t>
      </w:r>
      <w:r>
        <w:rPr>
          <w:rFonts w:ascii="Arial" w:hAnsi="Arial"/>
          <w:i/>
          <w:sz w:val="16"/>
        </w:rPr>
        <w:t>Smith</w:t>
      </w:r>
    </w:p>
    <w:p w:rsidR="007A58E6" w:rsidRPr="005F6EA6" w:rsidRDefault="007A58E6" w:rsidP="00E21C5C">
      <w:pPr>
        <w:spacing w:after="0" w:line="240" w:lineRule="auto"/>
        <w:rPr>
          <w:rFonts w:ascii="Arial" w:hAnsi="Arial"/>
          <w:i/>
          <w:sz w:val="16"/>
        </w:rPr>
      </w:pPr>
      <w:r>
        <w:rPr>
          <w:rFonts w:ascii="Arial" w:hAnsi="Arial"/>
          <w:i/>
          <w:sz w:val="16"/>
        </w:rPr>
        <w:t>Grossmont College</w:t>
      </w:r>
    </w:p>
    <w:p w:rsidR="007A58E6" w:rsidRDefault="007A58E6" w:rsidP="00E21C5C">
      <w:pPr>
        <w:spacing w:after="0" w:line="240" w:lineRule="auto"/>
        <w:rPr>
          <w:rFonts w:ascii="Arial" w:hAnsi="Arial"/>
          <w:i/>
          <w:sz w:val="16"/>
        </w:rPr>
      </w:pPr>
    </w:p>
    <w:p w:rsidR="007A58E6" w:rsidRDefault="007A58E6" w:rsidP="00E21C5C">
      <w:pPr>
        <w:spacing w:after="0" w:line="240" w:lineRule="auto"/>
        <w:rPr>
          <w:rFonts w:ascii="Arial" w:hAnsi="Arial"/>
          <w:b/>
          <w:sz w:val="16"/>
        </w:rPr>
      </w:pPr>
      <w:r>
        <w:rPr>
          <w:rFonts w:ascii="Arial" w:hAnsi="Arial"/>
          <w:b/>
          <w:sz w:val="16"/>
        </w:rPr>
        <w:t>Area A Representative</w:t>
      </w:r>
    </w:p>
    <w:p w:rsidR="007A58E6" w:rsidRDefault="007A58E6" w:rsidP="00E21C5C">
      <w:pPr>
        <w:spacing w:after="0" w:line="240" w:lineRule="auto"/>
        <w:rPr>
          <w:rFonts w:ascii="Arial" w:hAnsi="Arial"/>
          <w:i/>
          <w:sz w:val="16"/>
        </w:rPr>
      </w:pPr>
      <w:r>
        <w:rPr>
          <w:rFonts w:ascii="Arial" w:hAnsi="Arial"/>
          <w:i/>
          <w:sz w:val="16"/>
        </w:rPr>
        <w:t>Julie Bruno</w:t>
      </w:r>
    </w:p>
    <w:p w:rsidR="007A58E6" w:rsidRDefault="007A58E6" w:rsidP="00E21C5C">
      <w:pPr>
        <w:spacing w:after="0" w:line="240" w:lineRule="auto"/>
        <w:rPr>
          <w:rFonts w:ascii="Arial" w:hAnsi="Arial"/>
          <w:b/>
          <w:i/>
          <w:sz w:val="16"/>
        </w:rPr>
      </w:pPr>
      <w:r>
        <w:rPr>
          <w:rFonts w:ascii="Arial" w:hAnsi="Arial"/>
          <w:i/>
          <w:sz w:val="16"/>
        </w:rPr>
        <w:t>Sierra College</w:t>
      </w:r>
    </w:p>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Arial" w:hAnsi="Arial"/>
          <w:b/>
          <w:sz w:val="16"/>
        </w:rPr>
      </w:pPr>
      <w:r>
        <w:rPr>
          <w:rFonts w:ascii="Arial" w:hAnsi="Arial"/>
          <w:b/>
          <w:sz w:val="16"/>
        </w:rPr>
        <w:t>Area B Representative</w:t>
      </w:r>
    </w:p>
    <w:p w:rsidR="007A58E6" w:rsidRPr="005C4F27" w:rsidRDefault="007A58E6" w:rsidP="00E21C5C">
      <w:pPr>
        <w:spacing w:after="0" w:line="240" w:lineRule="auto"/>
        <w:rPr>
          <w:rFonts w:ascii="Arial" w:hAnsi="Arial"/>
          <w:i/>
          <w:sz w:val="16"/>
        </w:rPr>
      </w:pPr>
      <w:r>
        <w:rPr>
          <w:rFonts w:ascii="Arial" w:hAnsi="Arial"/>
          <w:i/>
          <w:sz w:val="16"/>
        </w:rPr>
        <w:t>Jon Drinnon</w:t>
      </w:r>
    </w:p>
    <w:p w:rsidR="007A58E6" w:rsidRPr="005C4F27" w:rsidRDefault="007A58E6" w:rsidP="00E21C5C">
      <w:pPr>
        <w:spacing w:after="0" w:line="240" w:lineRule="auto"/>
        <w:rPr>
          <w:rFonts w:ascii="Arial" w:hAnsi="Arial"/>
          <w:i/>
          <w:sz w:val="16"/>
        </w:rPr>
      </w:pPr>
      <w:r>
        <w:rPr>
          <w:rFonts w:ascii="Arial" w:hAnsi="Arial"/>
          <w:i/>
          <w:sz w:val="16"/>
        </w:rPr>
        <w:t>Merritt College</w:t>
      </w:r>
    </w:p>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Arial" w:hAnsi="Arial"/>
          <w:b/>
          <w:sz w:val="16"/>
        </w:rPr>
      </w:pPr>
      <w:r>
        <w:rPr>
          <w:rFonts w:ascii="Arial" w:hAnsi="Arial"/>
          <w:b/>
          <w:sz w:val="16"/>
        </w:rPr>
        <w:t>Area C Representative</w:t>
      </w:r>
    </w:p>
    <w:p w:rsidR="007A58E6" w:rsidRDefault="007A58E6" w:rsidP="00E21C5C">
      <w:pPr>
        <w:spacing w:after="0" w:line="240" w:lineRule="auto"/>
        <w:rPr>
          <w:rFonts w:ascii="Arial" w:hAnsi="Arial"/>
          <w:i/>
          <w:sz w:val="16"/>
        </w:rPr>
      </w:pPr>
      <w:r>
        <w:rPr>
          <w:rFonts w:ascii="Arial" w:hAnsi="Arial"/>
          <w:i/>
          <w:sz w:val="16"/>
        </w:rPr>
        <w:t>Lesley Kawaguchi</w:t>
      </w:r>
    </w:p>
    <w:p w:rsidR="007A58E6" w:rsidRDefault="007A58E6" w:rsidP="00E21C5C">
      <w:pPr>
        <w:spacing w:after="0" w:line="240" w:lineRule="auto"/>
        <w:rPr>
          <w:rFonts w:ascii="Arial" w:hAnsi="Arial"/>
          <w:i/>
          <w:sz w:val="16"/>
        </w:rPr>
      </w:pPr>
      <w:r>
        <w:rPr>
          <w:rFonts w:ascii="Arial" w:hAnsi="Arial"/>
          <w:i/>
          <w:sz w:val="16"/>
        </w:rPr>
        <w:t>Santa Monica College</w:t>
      </w:r>
    </w:p>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Univers" w:hAnsi="Univers"/>
          <w:b/>
          <w:sz w:val="16"/>
        </w:rPr>
      </w:pPr>
      <w:r>
        <w:rPr>
          <w:rFonts w:ascii="Arial" w:hAnsi="Arial"/>
          <w:b/>
          <w:sz w:val="16"/>
        </w:rPr>
        <w:t>Area D Representative</w:t>
      </w:r>
    </w:p>
    <w:p w:rsidR="007A58E6" w:rsidRDefault="007A58E6" w:rsidP="00E21C5C">
      <w:pPr>
        <w:spacing w:after="0" w:line="240" w:lineRule="auto"/>
        <w:rPr>
          <w:rFonts w:ascii="Arial" w:hAnsi="Arial"/>
          <w:i/>
          <w:sz w:val="16"/>
        </w:rPr>
      </w:pPr>
      <w:r>
        <w:rPr>
          <w:rFonts w:ascii="Arial" w:hAnsi="Arial"/>
          <w:i/>
          <w:sz w:val="16"/>
        </w:rPr>
        <w:t>Richard Mahon</w:t>
      </w:r>
    </w:p>
    <w:p w:rsidR="007A58E6" w:rsidRDefault="007A58E6" w:rsidP="00E21C5C">
      <w:pPr>
        <w:spacing w:after="0" w:line="240" w:lineRule="auto"/>
        <w:rPr>
          <w:rFonts w:ascii="Arial" w:hAnsi="Arial"/>
          <w:i/>
          <w:sz w:val="16"/>
        </w:rPr>
      </w:pPr>
      <w:r>
        <w:rPr>
          <w:rFonts w:ascii="Arial" w:hAnsi="Arial"/>
          <w:i/>
          <w:sz w:val="16"/>
        </w:rPr>
        <w:t>Riverside City College</w:t>
      </w:r>
    </w:p>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Arial" w:hAnsi="Arial"/>
          <w:b/>
          <w:sz w:val="16"/>
        </w:rPr>
      </w:pPr>
      <w:r>
        <w:rPr>
          <w:rFonts w:ascii="Arial" w:hAnsi="Arial"/>
          <w:b/>
          <w:sz w:val="16"/>
        </w:rPr>
        <w:t>North Representative</w:t>
      </w:r>
    </w:p>
    <w:p w:rsidR="007A58E6" w:rsidRDefault="007A58E6" w:rsidP="00E21C5C">
      <w:pPr>
        <w:spacing w:after="0" w:line="240" w:lineRule="auto"/>
        <w:rPr>
          <w:rFonts w:ascii="Arial" w:hAnsi="Arial"/>
          <w:i/>
          <w:sz w:val="16"/>
        </w:rPr>
      </w:pPr>
      <w:r>
        <w:rPr>
          <w:rFonts w:ascii="Arial" w:hAnsi="Arial"/>
          <w:i/>
          <w:sz w:val="16"/>
        </w:rPr>
        <w:t>Dolores Davison</w:t>
      </w:r>
    </w:p>
    <w:p w:rsidR="007A58E6" w:rsidRDefault="007A58E6" w:rsidP="00E21C5C">
      <w:pPr>
        <w:spacing w:after="0" w:line="240" w:lineRule="auto"/>
        <w:rPr>
          <w:rFonts w:ascii="Arial" w:hAnsi="Arial"/>
          <w:i/>
          <w:sz w:val="16"/>
        </w:rPr>
      </w:pPr>
      <w:r>
        <w:rPr>
          <w:rFonts w:ascii="Arial" w:hAnsi="Arial"/>
          <w:i/>
          <w:sz w:val="16"/>
        </w:rPr>
        <w:t>Foothill College</w:t>
      </w:r>
    </w:p>
    <w:p w:rsidR="007A58E6" w:rsidRDefault="007A58E6" w:rsidP="00E21C5C">
      <w:pPr>
        <w:spacing w:after="0" w:line="240" w:lineRule="auto"/>
        <w:rPr>
          <w:rFonts w:ascii="Arial" w:hAnsi="Arial"/>
          <w:i/>
          <w:sz w:val="16"/>
        </w:rPr>
      </w:pPr>
    </w:p>
    <w:p w:rsidR="007A58E6" w:rsidRDefault="007A58E6" w:rsidP="00E21C5C">
      <w:pPr>
        <w:spacing w:after="0" w:line="240" w:lineRule="auto"/>
        <w:rPr>
          <w:rFonts w:ascii="Arial" w:hAnsi="Arial"/>
          <w:sz w:val="16"/>
        </w:rPr>
      </w:pPr>
      <w:r>
        <w:rPr>
          <w:rFonts w:ascii="Arial" w:hAnsi="Arial"/>
          <w:b/>
          <w:sz w:val="16"/>
        </w:rPr>
        <w:t>North Representative</w:t>
      </w:r>
    </w:p>
    <w:p w:rsidR="007A58E6" w:rsidRDefault="007A58E6" w:rsidP="00E21C5C">
      <w:pPr>
        <w:spacing w:after="0" w:line="240" w:lineRule="auto"/>
        <w:rPr>
          <w:rFonts w:ascii="Arial" w:hAnsi="Arial"/>
          <w:i/>
          <w:sz w:val="16"/>
        </w:rPr>
      </w:pPr>
      <w:r>
        <w:rPr>
          <w:rFonts w:ascii="Arial" w:hAnsi="Arial"/>
          <w:i/>
          <w:sz w:val="16"/>
        </w:rPr>
        <w:t>Dan Crump</w:t>
      </w:r>
    </w:p>
    <w:p w:rsidR="007A58E6" w:rsidRDefault="007A58E6" w:rsidP="00E21C5C">
      <w:pPr>
        <w:spacing w:after="0" w:line="240" w:lineRule="auto"/>
        <w:rPr>
          <w:rFonts w:ascii="Arial" w:hAnsi="Arial"/>
          <w:b/>
          <w:i/>
          <w:sz w:val="16"/>
        </w:rPr>
      </w:pPr>
      <w:r>
        <w:rPr>
          <w:rFonts w:ascii="Arial" w:hAnsi="Arial"/>
          <w:i/>
          <w:sz w:val="16"/>
        </w:rPr>
        <w:t>American River College</w:t>
      </w:r>
    </w:p>
    <w:p w:rsidR="007A58E6" w:rsidRPr="00820317" w:rsidRDefault="007A58E6" w:rsidP="00E21C5C">
      <w:pPr>
        <w:spacing w:after="0" w:line="240" w:lineRule="auto"/>
        <w:rPr>
          <w:rFonts w:ascii="Arial" w:hAnsi="Arial"/>
          <w:i/>
          <w:sz w:val="16"/>
        </w:rPr>
      </w:pPr>
    </w:p>
    <w:p w:rsidR="007A58E6" w:rsidRDefault="007A58E6" w:rsidP="00E21C5C">
      <w:pPr>
        <w:spacing w:after="0" w:line="240" w:lineRule="auto"/>
        <w:rPr>
          <w:rFonts w:ascii="Arial" w:hAnsi="Arial"/>
          <w:sz w:val="16"/>
        </w:rPr>
      </w:pPr>
      <w:r>
        <w:rPr>
          <w:rFonts w:ascii="Arial" w:hAnsi="Arial"/>
          <w:b/>
          <w:sz w:val="16"/>
        </w:rPr>
        <w:t>South Representative</w:t>
      </w:r>
    </w:p>
    <w:p w:rsidR="007A58E6" w:rsidRDefault="007A58E6" w:rsidP="00E21C5C">
      <w:pPr>
        <w:spacing w:after="0" w:line="240" w:lineRule="auto"/>
        <w:rPr>
          <w:rFonts w:ascii="Arial" w:hAnsi="Arial"/>
          <w:i/>
          <w:sz w:val="16"/>
        </w:rPr>
      </w:pPr>
      <w:r>
        <w:rPr>
          <w:rFonts w:ascii="Arial" w:hAnsi="Arial"/>
          <w:i/>
          <w:sz w:val="16"/>
        </w:rPr>
        <w:t>Stephanie Dumont</w:t>
      </w:r>
    </w:p>
    <w:p w:rsidR="007A58E6" w:rsidRPr="001116C9" w:rsidRDefault="007A58E6" w:rsidP="00E21C5C">
      <w:pPr>
        <w:spacing w:after="0" w:line="240" w:lineRule="auto"/>
        <w:rPr>
          <w:rFonts w:ascii="Arial" w:hAnsi="Arial"/>
          <w:i/>
          <w:sz w:val="16"/>
        </w:rPr>
      </w:pPr>
      <w:r>
        <w:rPr>
          <w:rFonts w:ascii="Arial" w:hAnsi="Arial"/>
          <w:i/>
          <w:sz w:val="16"/>
        </w:rPr>
        <w:t>Golden West College</w:t>
      </w:r>
      <w:r w:rsidRPr="001116C9">
        <w:rPr>
          <w:rFonts w:ascii="Arial" w:hAnsi="Arial"/>
          <w:i/>
          <w:sz w:val="16"/>
        </w:rPr>
        <w:br/>
      </w:r>
    </w:p>
    <w:p w:rsidR="007A58E6" w:rsidRDefault="007A58E6" w:rsidP="00E21C5C">
      <w:pPr>
        <w:spacing w:after="0" w:line="240" w:lineRule="auto"/>
        <w:rPr>
          <w:rFonts w:ascii="Arial" w:hAnsi="Arial"/>
          <w:sz w:val="16"/>
        </w:rPr>
      </w:pPr>
      <w:r>
        <w:rPr>
          <w:rFonts w:ascii="Arial" w:hAnsi="Arial"/>
          <w:b/>
          <w:sz w:val="16"/>
        </w:rPr>
        <w:t>South Representative</w:t>
      </w:r>
    </w:p>
    <w:p w:rsidR="007A58E6" w:rsidRDefault="007A58E6" w:rsidP="00E21C5C">
      <w:pPr>
        <w:spacing w:after="0" w:line="240" w:lineRule="auto"/>
        <w:rPr>
          <w:rFonts w:ascii="Arial" w:hAnsi="Arial"/>
          <w:i/>
          <w:sz w:val="16"/>
        </w:rPr>
      </w:pPr>
      <w:r>
        <w:rPr>
          <w:rFonts w:ascii="Arial" w:hAnsi="Arial"/>
          <w:i/>
          <w:sz w:val="16"/>
        </w:rPr>
        <w:t>David Morse</w:t>
      </w:r>
    </w:p>
    <w:p w:rsidR="007A58E6" w:rsidRPr="005F6EA6" w:rsidRDefault="007A58E6" w:rsidP="00E21C5C">
      <w:pPr>
        <w:spacing w:after="0" w:line="240" w:lineRule="auto"/>
        <w:rPr>
          <w:rFonts w:ascii="Arial" w:hAnsi="Arial"/>
          <w:i/>
          <w:sz w:val="16"/>
        </w:rPr>
      </w:pPr>
      <w:r>
        <w:rPr>
          <w:rFonts w:ascii="Arial" w:hAnsi="Arial"/>
          <w:i/>
          <w:sz w:val="16"/>
        </w:rPr>
        <w:t>Long Beach City College</w:t>
      </w:r>
    </w:p>
    <w:p w:rsidR="007A58E6" w:rsidRDefault="007A58E6" w:rsidP="00E21C5C">
      <w:pPr>
        <w:spacing w:after="0" w:line="240" w:lineRule="auto"/>
        <w:rPr>
          <w:rFonts w:ascii="Arial" w:hAnsi="Arial"/>
          <w:b/>
          <w:sz w:val="16"/>
        </w:rPr>
      </w:pPr>
    </w:p>
    <w:p w:rsidR="007A58E6" w:rsidRDefault="007A58E6" w:rsidP="00E21C5C">
      <w:pPr>
        <w:spacing w:after="0" w:line="240" w:lineRule="auto"/>
        <w:rPr>
          <w:rFonts w:ascii="Arial" w:hAnsi="Arial"/>
          <w:sz w:val="16"/>
        </w:rPr>
      </w:pPr>
      <w:r>
        <w:rPr>
          <w:rFonts w:ascii="Arial" w:hAnsi="Arial"/>
          <w:b/>
          <w:sz w:val="16"/>
        </w:rPr>
        <w:t>Representative at Large</w:t>
      </w:r>
      <w:r>
        <w:rPr>
          <w:rFonts w:ascii="Arial" w:hAnsi="Arial"/>
          <w:sz w:val="16"/>
        </w:rPr>
        <w:t xml:space="preserve"> </w:t>
      </w:r>
    </w:p>
    <w:p w:rsidR="007A58E6" w:rsidRDefault="007A58E6" w:rsidP="00E21C5C">
      <w:pPr>
        <w:spacing w:after="0" w:line="240" w:lineRule="auto"/>
        <w:rPr>
          <w:rFonts w:ascii="Arial" w:hAnsi="Arial"/>
          <w:i/>
          <w:sz w:val="16"/>
        </w:rPr>
      </w:pPr>
      <w:r>
        <w:rPr>
          <w:rFonts w:ascii="Arial" w:hAnsi="Arial"/>
          <w:i/>
          <w:sz w:val="16"/>
        </w:rPr>
        <w:t>Kevin Bontenbal</w:t>
      </w:r>
    </w:p>
    <w:p w:rsidR="007A58E6" w:rsidRDefault="007A58E6" w:rsidP="00E21C5C">
      <w:pPr>
        <w:spacing w:after="0" w:line="240" w:lineRule="auto"/>
        <w:rPr>
          <w:rFonts w:ascii="Arial" w:hAnsi="Arial"/>
          <w:i/>
          <w:sz w:val="16"/>
        </w:rPr>
      </w:pPr>
      <w:r>
        <w:rPr>
          <w:rFonts w:ascii="Arial" w:hAnsi="Arial"/>
          <w:i/>
          <w:sz w:val="16"/>
        </w:rPr>
        <w:t>Cuesta College</w:t>
      </w:r>
    </w:p>
    <w:p w:rsidR="007A58E6" w:rsidRPr="00820317" w:rsidRDefault="007A58E6" w:rsidP="00E21C5C">
      <w:pPr>
        <w:spacing w:after="0" w:line="240" w:lineRule="auto"/>
        <w:rPr>
          <w:rFonts w:ascii="Arial" w:hAnsi="Arial"/>
          <w:i/>
          <w:sz w:val="16"/>
        </w:rPr>
      </w:pPr>
    </w:p>
    <w:p w:rsidR="007A58E6" w:rsidRDefault="007A58E6" w:rsidP="00E21C5C">
      <w:pPr>
        <w:spacing w:after="0" w:line="240" w:lineRule="auto"/>
        <w:rPr>
          <w:rFonts w:ascii="Arial" w:hAnsi="Arial"/>
          <w:i/>
          <w:sz w:val="16"/>
        </w:rPr>
      </w:pPr>
      <w:r>
        <w:rPr>
          <w:rFonts w:ascii="Arial" w:hAnsi="Arial"/>
          <w:b/>
          <w:sz w:val="16"/>
        </w:rPr>
        <w:t>Representative at Large</w:t>
      </w:r>
      <w:r>
        <w:rPr>
          <w:rFonts w:ascii="Arial" w:hAnsi="Arial"/>
          <w:sz w:val="16"/>
        </w:rPr>
        <w:t xml:space="preserve"> </w:t>
      </w:r>
    </w:p>
    <w:p w:rsidR="007A58E6" w:rsidRDefault="007A58E6" w:rsidP="00E21C5C">
      <w:pPr>
        <w:spacing w:after="0" w:line="240" w:lineRule="auto"/>
        <w:rPr>
          <w:rFonts w:ascii="Arial" w:hAnsi="Arial"/>
          <w:i/>
          <w:sz w:val="16"/>
        </w:rPr>
      </w:pPr>
      <w:r>
        <w:rPr>
          <w:rFonts w:ascii="Arial" w:hAnsi="Arial"/>
          <w:i/>
          <w:sz w:val="16"/>
        </w:rPr>
        <w:t>Dianna Chiabotti</w:t>
      </w:r>
    </w:p>
    <w:p w:rsidR="007A58E6" w:rsidRDefault="007A58E6" w:rsidP="00E21C5C">
      <w:pPr>
        <w:spacing w:after="0" w:line="240" w:lineRule="auto"/>
        <w:rPr>
          <w:rFonts w:ascii="Arial" w:hAnsi="Arial"/>
          <w:i/>
          <w:sz w:val="16"/>
        </w:rPr>
      </w:pPr>
      <w:r>
        <w:rPr>
          <w:rFonts w:ascii="Arial" w:hAnsi="Arial"/>
          <w:i/>
          <w:sz w:val="16"/>
        </w:rPr>
        <w:t xml:space="preserve">Napa Valley College </w:t>
      </w:r>
    </w:p>
    <w:p w:rsidR="007A58E6" w:rsidRDefault="007A58E6" w:rsidP="00E21C5C">
      <w:pPr>
        <w:spacing w:after="0" w:line="240" w:lineRule="auto"/>
        <w:rPr>
          <w:rFonts w:ascii="Arial" w:hAnsi="Arial"/>
          <w:i/>
          <w:sz w:val="16"/>
        </w:rPr>
      </w:pPr>
    </w:p>
    <w:p w:rsidR="007A58E6" w:rsidRDefault="007A58E6" w:rsidP="00E21C5C">
      <w:pPr>
        <w:spacing w:after="0" w:line="240" w:lineRule="auto"/>
        <w:rPr>
          <w:rFonts w:ascii="Arial" w:hAnsi="Arial"/>
          <w:b/>
          <w:i/>
          <w:sz w:val="16"/>
        </w:rPr>
      </w:pPr>
    </w:p>
    <w:p w:rsidR="007A58E6" w:rsidRDefault="007A58E6" w:rsidP="00E21C5C">
      <w:pPr>
        <w:spacing w:after="0" w:line="240" w:lineRule="auto"/>
        <w:rPr>
          <w:rFonts w:ascii="Arial" w:hAnsi="Arial"/>
          <w:sz w:val="18"/>
        </w:rPr>
      </w:pPr>
    </w:p>
    <w:p w:rsidR="007A58E6" w:rsidRDefault="007A58E6" w:rsidP="00E21C5C">
      <w:pPr>
        <w:spacing w:after="0" w:line="240" w:lineRule="auto"/>
        <w:rPr>
          <w:rFonts w:ascii="Arial" w:hAnsi="Arial"/>
        </w:rPr>
      </w:pPr>
      <w:r>
        <w:rPr>
          <w:rFonts w:ascii="Arial" w:hAnsi="Arial"/>
          <w:b/>
          <w:sz w:val="16"/>
        </w:rPr>
        <w:t>Julie Adams, CAE</w:t>
      </w:r>
    </w:p>
    <w:p w:rsidR="007A58E6" w:rsidRDefault="007A58E6" w:rsidP="00880CDD">
      <w:pPr>
        <w:spacing w:after="0" w:line="240" w:lineRule="auto"/>
        <w:rPr>
          <w:rFonts w:ascii="Arial" w:hAnsi="Arial"/>
          <w:b/>
        </w:rPr>
      </w:pPr>
      <w:r>
        <w:rPr>
          <w:rFonts w:ascii="Arial" w:hAnsi="Arial"/>
          <w:i/>
          <w:sz w:val="16"/>
        </w:rPr>
        <w:t>Executive Director</w:t>
      </w:r>
      <w:r>
        <w:rPr>
          <w:rFonts w:ascii="Arial" w:hAnsi="Arial"/>
          <w:i/>
          <w:sz w:val="16"/>
        </w:rPr>
        <w:br w:type="column"/>
      </w:r>
    </w:p>
    <w:p w:rsidR="007A58E6" w:rsidRDefault="007A58E6" w:rsidP="00880CDD">
      <w:pPr>
        <w:spacing w:after="0" w:line="240" w:lineRule="auto"/>
        <w:rPr>
          <w:rFonts w:ascii="Times New Roman" w:hAnsi="Times New Roman"/>
          <w:sz w:val="24"/>
        </w:rPr>
      </w:pPr>
      <w:r>
        <w:rPr>
          <w:rFonts w:ascii="Times New Roman" w:hAnsi="Times New Roman"/>
          <w:sz w:val="24"/>
        </w:rPr>
        <w:t>January 26, 2011</w:t>
      </w:r>
    </w:p>
    <w:p w:rsidR="007A58E6" w:rsidRPr="00880CDD" w:rsidRDefault="007A58E6" w:rsidP="00880CDD">
      <w:pPr>
        <w:spacing w:after="0" w:line="240" w:lineRule="auto"/>
        <w:rPr>
          <w:rFonts w:ascii="Arial" w:hAnsi="Arial"/>
          <w:b/>
        </w:rPr>
      </w:pPr>
    </w:p>
    <w:p w:rsidR="007A58E6" w:rsidRDefault="007A58E6" w:rsidP="00880CDD">
      <w:pPr>
        <w:spacing w:after="0" w:line="240" w:lineRule="auto"/>
        <w:rPr>
          <w:rFonts w:ascii="Times New Roman" w:hAnsi="Times New Roman"/>
          <w:sz w:val="24"/>
        </w:rPr>
      </w:pPr>
      <w:r w:rsidRPr="00880CDD">
        <w:rPr>
          <w:rFonts w:ascii="Times New Roman" w:hAnsi="Times New Roman"/>
          <w:b/>
          <w:sz w:val="24"/>
        </w:rPr>
        <w:t>Attention</w:t>
      </w:r>
      <w:r>
        <w:rPr>
          <w:rFonts w:ascii="Times New Roman" w:hAnsi="Times New Roman"/>
          <w:sz w:val="24"/>
        </w:rPr>
        <w:t>: Local Senate Presidents, AOs, CIOs, CSSOs, and Curriculum Committees</w:t>
      </w:r>
    </w:p>
    <w:p w:rsidR="007A58E6" w:rsidRDefault="007A58E6" w:rsidP="00880CDD">
      <w:pPr>
        <w:spacing w:after="0" w:line="240" w:lineRule="auto"/>
        <w:rPr>
          <w:rFonts w:ascii="Times New Roman" w:hAnsi="Times New Roman"/>
          <w:sz w:val="24"/>
        </w:rPr>
      </w:pPr>
    </w:p>
    <w:p w:rsidR="007A58E6" w:rsidRDefault="007A58E6" w:rsidP="00880CDD">
      <w:pPr>
        <w:spacing w:after="0" w:line="240" w:lineRule="auto"/>
        <w:rPr>
          <w:rFonts w:ascii="Times New Roman" w:hAnsi="Times New Roman"/>
          <w:sz w:val="24"/>
        </w:rPr>
      </w:pPr>
      <w:r w:rsidRPr="00880CDD">
        <w:rPr>
          <w:rFonts w:ascii="Times New Roman" w:hAnsi="Times New Roman"/>
          <w:b/>
          <w:sz w:val="24"/>
        </w:rPr>
        <w:t>Subject</w:t>
      </w:r>
      <w:r>
        <w:rPr>
          <w:rFonts w:ascii="Times New Roman" w:hAnsi="Times New Roman"/>
          <w:sz w:val="24"/>
        </w:rPr>
        <w:t xml:space="preserve">:  </w:t>
      </w:r>
      <w:r w:rsidRPr="00935C09">
        <w:rPr>
          <w:rFonts w:ascii="Times New Roman" w:hAnsi="Times New Roman"/>
          <w:sz w:val="24"/>
        </w:rPr>
        <w:t xml:space="preserve">Launching of </w:t>
      </w:r>
      <w:r>
        <w:rPr>
          <w:rFonts w:ascii="Times New Roman" w:hAnsi="Times New Roman"/>
          <w:sz w:val="24"/>
        </w:rPr>
        <w:t>First TMC</w:t>
      </w:r>
      <w:r w:rsidRPr="00935C09">
        <w:rPr>
          <w:rFonts w:ascii="Times New Roman" w:hAnsi="Times New Roman"/>
          <w:sz w:val="24"/>
        </w:rPr>
        <w:t xml:space="preserve"> </w:t>
      </w:r>
      <w:r>
        <w:rPr>
          <w:rFonts w:ascii="Times New Roman" w:hAnsi="Times New Roman"/>
          <w:sz w:val="24"/>
        </w:rPr>
        <w:t>A</w:t>
      </w:r>
      <w:r w:rsidRPr="00935C09">
        <w:rPr>
          <w:rFonts w:ascii="Times New Roman" w:hAnsi="Times New Roman"/>
          <w:sz w:val="24"/>
        </w:rPr>
        <w:t xml:space="preserve">ssociate </w:t>
      </w:r>
      <w:r>
        <w:rPr>
          <w:rFonts w:ascii="Times New Roman" w:hAnsi="Times New Roman"/>
          <w:sz w:val="24"/>
        </w:rPr>
        <w:t>D</w:t>
      </w:r>
      <w:r w:rsidRPr="00935C09">
        <w:rPr>
          <w:rFonts w:ascii="Times New Roman" w:hAnsi="Times New Roman"/>
          <w:sz w:val="24"/>
        </w:rPr>
        <w:t xml:space="preserve">egrees for </w:t>
      </w:r>
      <w:r>
        <w:rPr>
          <w:rFonts w:ascii="Times New Roman" w:hAnsi="Times New Roman"/>
          <w:sz w:val="24"/>
        </w:rPr>
        <w:t>T</w:t>
      </w:r>
      <w:r w:rsidRPr="00935C09">
        <w:rPr>
          <w:rFonts w:ascii="Times New Roman" w:hAnsi="Times New Roman"/>
          <w:sz w:val="24"/>
        </w:rPr>
        <w:t xml:space="preserve">ransfer </w:t>
      </w:r>
      <w:r>
        <w:rPr>
          <w:rFonts w:ascii="Times New Roman" w:hAnsi="Times New Roman"/>
          <w:sz w:val="24"/>
        </w:rPr>
        <w:t>(</w:t>
      </w:r>
      <w:r w:rsidRPr="00935C09">
        <w:rPr>
          <w:rFonts w:ascii="Times New Roman" w:hAnsi="Times New Roman"/>
          <w:sz w:val="24"/>
        </w:rPr>
        <w:t>per SB 1440</w:t>
      </w:r>
      <w:r>
        <w:rPr>
          <w:rFonts w:ascii="Times New Roman" w:hAnsi="Times New Roman"/>
          <w:sz w:val="24"/>
        </w:rPr>
        <w:t>)</w:t>
      </w:r>
    </w:p>
    <w:p w:rsidR="007A58E6" w:rsidRDefault="007A58E6" w:rsidP="00880CDD">
      <w:pPr>
        <w:spacing w:after="0" w:line="240" w:lineRule="auto"/>
        <w:rPr>
          <w:rFonts w:ascii="Times New Roman" w:hAnsi="Times New Roman"/>
          <w:sz w:val="24"/>
        </w:rPr>
      </w:pPr>
    </w:p>
    <w:p w:rsidR="007A58E6" w:rsidRDefault="007A58E6" w:rsidP="00880CDD">
      <w:pPr>
        <w:spacing w:after="0" w:line="240" w:lineRule="auto"/>
        <w:rPr>
          <w:rFonts w:ascii="Times New Roman" w:hAnsi="Times New Roman"/>
          <w:sz w:val="24"/>
        </w:rPr>
      </w:pPr>
      <w:r w:rsidRPr="00935C09">
        <w:rPr>
          <w:rFonts w:ascii="Times New Roman" w:hAnsi="Times New Roman"/>
          <w:sz w:val="24"/>
        </w:rPr>
        <w:t>As you are aware, implementation of SB 1440</w:t>
      </w:r>
      <w:r>
        <w:rPr>
          <w:rFonts w:ascii="Times New Roman" w:hAnsi="Times New Roman"/>
          <w:sz w:val="24"/>
        </w:rPr>
        <w:t xml:space="preserve"> (Padilla, 2010)</w:t>
      </w:r>
      <w:r w:rsidRPr="00935C09">
        <w:rPr>
          <w:rFonts w:ascii="Times New Roman" w:hAnsi="Times New Roman"/>
          <w:sz w:val="24"/>
        </w:rPr>
        <w:t xml:space="preserve">, which is now California Education Code </w:t>
      </w:r>
      <w:r>
        <w:rPr>
          <w:rFonts w:ascii="Times New Roman" w:hAnsi="Times New Roman"/>
          <w:sz w:val="24"/>
        </w:rPr>
        <w:t>§§</w:t>
      </w:r>
      <w:r w:rsidRPr="00935C09">
        <w:rPr>
          <w:rFonts w:ascii="Times New Roman" w:hAnsi="Times New Roman"/>
          <w:sz w:val="24"/>
        </w:rPr>
        <w:t>66745-</w:t>
      </w:r>
      <w:r>
        <w:rPr>
          <w:rFonts w:ascii="Times New Roman" w:hAnsi="Times New Roman"/>
          <w:sz w:val="24"/>
        </w:rPr>
        <w:t>667</w:t>
      </w:r>
      <w:r w:rsidRPr="00935C09">
        <w:rPr>
          <w:rFonts w:ascii="Times New Roman" w:hAnsi="Times New Roman"/>
          <w:sz w:val="24"/>
        </w:rPr>
        <w:t>49, is being coordinated through the Academi</w:t>
      </w:r>
      <w:r>
        <w:rPr>
          <w:rFonts w:ascii="Times New Roman" w:hAnsi="Times New Roman"/>
          <w:sz w:val="24"/>
        </w:rPr>
        <w:t>c</w:t>
      </w:r>
      <w:r w:rsidRPr="00935C09">
        <w:rPr>
          <w:rFonts w:ascii="Times New Roman" w:hAnsi="Times New Roman"/>
          <w:sz w:val="24"/>
        </w:rPr>
        <w:t xml:space="preserve"> Senate in collaboration </w:t>
      </w:r>
      <w:r>
        <w:rPr>
          <w:rFonts w:ascii="Times New Roman" w:hAnsi="Times New Roman"/>
          <w:sz w:val="24"/>
        </w:rPr>
        <w:t>with</w:t>
      </w:r>
      <w:r w:rsidRPr="00935C09">
        <w:rPr>
          <w:rFonts w:ascii="Times New Roman" w:hAnsi="Times New Roman"/>
          <w:sz w:val="24"/>
        </w:rPr>
        <w:t xml:space="preserve"> the Chancellor’s Office</w:t>
      </w:r>
      <w:r>
        <w:rPr>
          <w:rFonts w:ascii="Times New Roman" w:hAnsi="Times New Roman"/>
          <w:sz w:val="24"/>
        </w:rPr>
        <w:t>s of the California Community Colleges (CCC) and California State University (CSU) a</w:t>
      </w:r>
      <w:r w:rsidRPr="00935C09">
        <w:rPr>
          <w:rFonts w:ascii="Times New Roman" w:hAnsi="Times New Roman"/>
          <w:sz w:val="24"/>
        </w:rPr>
        <w:t xml:space="preserve">nd the CSU Academic Senate. </w:t>
      </w:r>
      <w:r>
        <w:rPr>
          <w:rFonts w:ascii="Times New Roman" w:hAnsi="Times New Roman"/>
          <w:sz w:val="24"/>
        </w:rPr>
        <w:t xml:space="preserve">We know that you </w:t>
      </w:r>
      <w:r w:rsidRPr="00935C09">
        <w:rPr>
          <w:rFonts w:ascii="Times New Roman" w:hAnsi="Times New Roman"/>
          <w:sz w:val="24"/>
        </w:rPr>
        <w:t>have been patiently awaiting dir</w:t>
      </w:r>
      <w:r>
        <w:rPr>
          <w:rFonts w:ascii="Times New Roman" w:hAnsi="Times New Roman"/>
          <w:sz w:val="24"/>
        </w:rPr>
        <w:t>ection from the Chancellor’s Office and Academic Senate. We thank you for your patience and are now pleased to</w:t>
      </w:r>
      <w:r w:rsidRPr="00935C09">
        <w:rPr>
          <w:rFonts w:ascii="Times New Roman" w:hAnsi="Times New Roman"/>
          <w:sz w:val="24"/>
        </w:rPr>
        <w:t xml:space="preserve"> </w:t>
      </w:r>
      <w:r>
        <w:rPr>
          <w:rFonts w:ascii="Times New Roman" w:hAnsi="Times New Roman"/>
          <w:sz w:val="24"/>
        </w:rPr>
        <w:t>provide you</w:t>
      </w:r>
      <w:r w:rsidRPr="00935C09">
        <w:rPr>
          <w:rFonts w:ascii="Times New Roman" w:hAnsi="Times New Roman"/>
          <w:sz w:val="24"/>
        </w:rPr>
        <w:t xml:space="preserve"> with information</w:t>
      </w:r>
      <w:r>
        <w:rPr>
          <w:rFonts w:ascii="Times New Roman" w:hAnsi="Times New Roman"/>
          <w:sz w:val="24"/>
        </w:rPr>
        <w:t xml:space="preserve"> </w:t>
      </w:r>
      <w:r w:rsidRPr="00935C09">
        <w:rPr>
          <w:rFonts w:ascii="Times New Roman" w:hAnsi="Times New Roman"/>
          <w:sz w:val="24"/>
        </w:rPr>
        <w:t>you</w:t>
      </w:r>
      <w:r>
        <w:rPr>
          <w:rFonts w:ascii="Times New Roman" w:hAnsi="Times New Roman"/>
          <w:sz w:val="24"/>
        </w:rPr>
        <w:t xml:space="preserve"> will</w:t>
      </w:r>
      <w:r w:rsidRPr="00935C09">
        <w:rPr>
          <w:rFonts w:ascii="Times New Roman" w:hAnsi="Times New Roman"/>
          <w:sz w:val="24"/>
        </w:rPr>
        <w:t xml:space="preserve"> need to comply with the </w:t>
      </w:r>
      <w:r>
        <w:rPr>
          <w:rFonts w:ascii="Times New Roman" w:hAnsi="Times New Roman"/>
          <w:sz w:val="24"/>
        </w:rPr>
        <w:t xml:space="preserve">requirements for the new associate degrees for transfer. </w:t>
      </w:r>
      <w:r w:rsidRPr="00935C09">
        <w:rPr>
          <w:rFonts w:ascii="Times New Roman" w:hAnsi="Times New Roman"/>
          <w:sz w:val="24"/>
        </w:rPr>
        <w:t xml:space="preserve">  </w:t>
      </w:r>
    </w:p>
    <w:p w:rsidR="007A58E6" w:rsidRDefault="007A58E6" w:rsidP="00880CDD">
      <w:pPr>
        <w:spacing w:after="0" w:line="240" w:lineRule="auto"/>
        <w:rPr>
          <w:rFonts w:ascii="Times New Roman" w:hAnsi="Times New Roman"/>
          <w:sz w:val="24"/>
        </w:rPr>
      </w:pPr>
    </w:p>
    <w:p w:rsidR="007A58E6" w:rsidRDefault="007A58E6" w:rsidP="00880CDD">
      <w:pPr>
        <w:spacing w:after="0" w:line="240" w:lineRule="auto"/>
        <w:rPr>
          <w:rFonts w:ascii="Times New Roman" w:hAnsi="Times New Roman"/>
          <w:sz w:val="24"/>
        </w:rPr>
      </w:pPr>
      <w:r>
        <w:rPr>
          <w:rFonts w:ascii="Times New Roman" w:hAnsi="Times New Roman"/>
          <w:sz w:val="24"/>
        </w:rPr>
        <w:t xml:space="preserve">Attached to this message is a </w:t>
      </w:r>
      <w:r w:rsidRPr="00920859">
        <w:rPr>
          <w:rFonts w:ascii="Times New Roman" w:hAnsi="Times New Roman"/>
          <w:b/>
          <w:sz w:val="24"/>
        </w:rPr>
        <w:t>calendar</w:t>
      </w:r>
      <w:r>
        <w:rPr>
          <w:rFonts w:ascii="Times New Roman" w:hAnsi="Times New Roman"/>
          <w:sz w:val="24"/>
        </w:rPr>
        <w:t xml:space="preserve">, which contains essential information about upcoming events. We have just posted this </w:t>
      </w:r>
      <w:hyperlink r:id="rId8" w:history="1">
        <w:r w:rsidRPr="007926F7">
          <w:rPr>
            <w:rStyle w:val="Hyperlink"/>
            <w:rFonts w:ascii="Times New Roman" w:hAnsi="Times New Roman"/>
            <w:sz w:val="24"/>
          </w:rPr>
          <w:t>calendar</w:t>
        </w:r>
      </w:hyperlink>
      <w:r>
        <w:rPr>
          <w:rFonts w:ascii="Times New Roman" w:hAnsi="Times New Roman"/>
          <w:sz w:val="24"/>
        </w:rPr>
        <w:t xml:space="preserve"> and an array of other </w:t>
      </w:r>
      <w:r w:rsidRPr="00880CDD">
        <w:rPr>
          <w:rFonts w:ascii="Times New Roman" w:hAnsi="Times New Roman"/>
          <w:sz w:val="24"/>
        </w:rPr>
        <w:t>important documents</w:t>
      </w:r>
      <w:r>
        <w:rPr>
          <w:rFonts w:ascii="Times New Roman" w:hAnsi="Times New Roman"/>
          <w:sz w:val="24"/>
        </w:rPr>
        <w:t xml:space="preserve"> to explain the </w:t>
      </w:r>
      <w:r w:rsidRPr="00040226">
        <w:rPr>
          <w:rFonts w:ascii="Times New Roman" w:hAnsi="Times New Roman"/>
          <w:sz w:val="24"/>
        </w:rPr>
        <w:t>processes for local implementation of new associate degrees for transfer</w:t>
      </w:r>
      <w:r>
        <w:rPr>
          <w:rFonts w:ascii="Times New Roman" w:hAnsi="Times New Roman"/>
          <w:sz w:val="24"/>
        </w:rPr>
        <w:t xml:space="preserve">. </w:t>
      </w:r>
      <w:r w:rsidRPr="00040226">
        <w:rPr>
          <w:rFonts w:ascii="Times New Roman" w:hAnsi="Times New Roman"/>
          <w:sz w:val="24"/>
        </w:rPr>
        <w:t xml:space="preserve">Please go to either </w:t>
      </w:r>
      <w:hyperlink r:id="rId9" w:history="1">
        <w:r w:rsidRPr="00F4365E">
          <w:rPr>
            <w:rStyle w:val="Hyperlink"/>
            <w:rFonts w:ascii="Times New Roman" w:hAnsi="Times New Roman"/>
            <w:sz w:val="24"/>
          </w:rPr>
          <w:t>www.c-id.net/1440.html</w:t>
        </w:r>
      </w:hyperlink>
      <w:r>
        <w:rPr>
          <w:rFonts w:ascii="Times New Roman" w:hAnsi="Times New Roman"/>
          <w:sz w:val="24"/>
        </w:rPr>
        <w:t xml:space="preserve"> </w:t>
      </w:r>
      <w:r w:rsidRPr="00040226">
        <w:rPr>
          <w:rFonts w:ascii="Times New Roman" w:hAnsi="Times New Roman"/>
          <w:sz w:val="24"/>
        </w:rPr>
        <w:t xml:space="preserve">or to </w:t>
      </w:r>
      <w:hyperlink r:id="rId10" w:history="1">
        <w:r w:rsidRPr="00EE5E3D">
          <w:rPr>
            <w:rStyle w:val="Hyperlink"/>
            <w:rFonts w:ascii="Times New Roman" w:hAnsi="Times New Roman"/>
            <w:sz w:val="24"/>
          </w:rPr>
          <w:t>www.cccco.edu/1440</w:t>
        </w:r>
      </w:hyperlink>
      <w:r>
        <w:rPr>
          <w:rFonts w:ascii="Times New Roman" w:hAnsi="Times New Roman"/>
          <w:sz w:val="24"/>
        </w:rPr>
        <w:t xml:space="preserve"> </w:t>
      </w:r>
      <w:r w:rsidRPr="00040226">
        <w:rPr>
          <w:rFonts w:ascii="Times New Roman" w:hAnsi="Times New Roman"/>
          <w:sz w:val="24"/>
        </w:rPr>
        <w:t>and click on 1440</w:t>
      </w:r>
      <w:r>
        <w:rPr>
          <w:rFonts w:ascii="Times New Roman" w:hAnsi="Times New Roman"/>
          <w:sz w:val="24"/>
        </w:rPr>
        <w:t xml:space="preserve"> documents on the right. These documents will all be thoroughly explained in the w</w:t>
      </w:r>
      <w:r w:rsidRPr="00780DF7">
        <w:rPr>
          <w:rFonts w:ascii="Times New Roman" w:hAnsi="Times New Roman"/>
          <w:b/>
          <w:sz w:val="24"/>
        </w:rPr>
        <w:t>ebinars</w:t>
      </w:r>
      <w:r>
        <w:rPr>
          <w:rFonts w:ascii="Times New Roman" w:hAnsi="Times New Roman"/>
          <w:sz w:val="24"/>
        </w:rPr>
        <w:t xml:space="preserve"> listed on the calendar. </w:t>
      </w:r>
    </w:p>
    <w:p w:rsidR="007A58E6" w:rsidRDefault="007A58E6" w:rsidP="00880CDD">
      <w:pPr>
        <w:spacing w:after="0" w:line="240" w:lineRule="auto"/>
        <w:rPr>
          <w:rFonts w:ascii="Times New Roman" w:hAnsi="Times New Roman"/>
          <w:sz w:val="24"/>
        </w:rPr>
      </w:pPr>
    </w:p>
    <w:p w:rsidR="007A58E6" w:rsidRDefault="007A58E6" w:rsidP="00880CDD">
      <w:pPr>
        <w:spacing w:after="0" w:line="240" w:lineRule="auto"/>
        <w:rPr>
          <w:rFonts w:ascii="Times New Roman" w:hAnsi="Times New Roman"/>
          <w:sz w:val="24"/>
        </w:rPr>
      </w:pPr>
      <w:r>
        <w:rPr>
          <w:rFonts w:ascii="Times New Roman" w:hAnsi="Times New Roman"/>
          <w:sz w:val="24"/>
        </w:rPr>
        <w:t xml:space="preserve">The </w:t>
      </w:r>
      <w:r w:rsidRPr="006D4ABE">
        <w:rPr>
          <w:rFonts w:ascii="Times New Roman" w:hAnsi="Times New Roman"/>
          <w:sz w:val="24"/>
          <w:u w:val="single"/>
        </w:rPr>
        <w:t xml:space="preserve">first </w:t>
      </w:r>
      <w:r>
        <w:rPr>
          <w:rFonts w:ascii="Times New Roman" w:hAnsi="Times New Roman"/>
          <w:sz w:val="24"/>
          <w:u w:val="single"/>
        </w:rPr>
        <w:t xml:space="preserve">finalized </w:t>
      </w:r>
      <w:r w:rsidRPr="006D4ABE">
        <w:rPr>
          <w:rFonts w:ascii="Times New Roman" w:hAnsi="Times New Roman"/>
          <w:sz w:val="24"/>
          <w:u w:val="single"/>
        </w:rPr>
        <w:t xml:space="preserve">Transfer Model Curricula (TMC) are </w:t>
      </w:r>
      <w:r>
        <w:rPr>
          <w:rFonts w:ascii="Times New Roman" w:hAnsi="Times New Roman"/>
          <w:sz w:val="24"/>
          <w:u w:val="single"/>
        </w:rPr>
        <w:t xml:space="preserve">now </w:t>
      </w:r>
      <w:r w:rsidRPr="006D4ABE">
        <w:rPr>
          <w:rFonts w:ascii="Times New Roman" w:hAnsi="Times New Roman"/>
          <w:sz w:val="24"/>
          <w:u w:val="single"/>
        </w:rPr>
        <w:t>available for your consideration.</w:t>
      </w:r>
      <w:r>
        <w:rPr>
          <w:rFonts w:ascii="Times New Roman" w:hAnsi="Times New Roman"/>
          <w:sz w:val="24"/>
        </w:rPr>
        <w:t xml:space="preserve"> </w:t>
      </w:r>
      <w:r w:rsidRPr="00793EC7">
        <w:rPr>
          <w:rFonts w:ascii="Times New Roman" w:hAnsi="Times New Roman"/>
          <w:b/>
          <w:sz w:val="24"/>
        </w:rPr>
        <w:t>Psychology, Communication Studies and Sociology</w:t>
      </w:r>
      <w:r>
        <w:rPr>
          <w:rFonts w:ascii="Times New Roman" w:hAnsi="Times New Roman"/>
          <w:sz w:val="24"/>
        </w:rPr>
        <w:t xml:space="preserve"> faculty from the CCCs and CSUs drafted and vetted these TMC, and they are ready to be the first degrees developed locally. Following closely behind these majors are others in various stages of development. We will send those to you as soon as they are finalized. Please ask your faculty to visit </w:t>
      </w:r>
      <w:hyperlink r:id="rId11" w:history="1">
        <w:r>
          <w:rPr>
            <w:rStyle w:val="Hyperlink"/>
            <w:rFonts w:ascii="Times New Roman" w:hAnsi="Times New Roman"/>
            <w:sz w:val="24"/>
          </w:rPr>
          <w:t>http://www.c-id.net/listserv.html</w:t>
        </w:r>
      </w:hyperlink>
      <w:r>
        <w:rPr>
          <w:rFonts w:ascii="Times New Roman" w:hAnsi="Times New Roman"/>
          <w:sz w:val="24"/>
        </w:rPr>
        <w:t xml:space="preserve"> and sign up for their discipline listservs to ensure they receive information to participate in the development and vetting of degrees in their field. Group 2 TMC are Administration of Justice/Criminal Justice, Kinesiology/Physical Education and Mathematics. Please encourage faculty in those disciplines to go to </w:t>
      </w:r>
      <w:hyperlink r:id="rId12" w:history="1">
        <w:r>
          <w:rPr>
            <w:rStyle w:val="Hyperlink"/>
            <w:rFonts w:ascii="Times New Roman" w:hAnsi="Times New Roman"/>
            <w:sz w:val="24"/>
          </w:rPr>
          <w:t>http://www.c-id.net/degreereview.html</w:t>
        </w:r>
      </w:hyperlink>
      <w:r>
        <w:rPr>
          <w:rFonts w:ascii="Times New Roman" w:hAnsi="Times New Roman"/>
          <w:sz w:val="24"/>
        </w:rPr>
        <w:t xml:space="preserve"> to review the draft TMC.</w:t>
      </w:r>
    </w:p>
    <w:p w:rsidR="007A58E6" w:rsidRDefault="007A58E6" w:rsidP="00880CDD">
      <w:pPr>
        <w:spacing w:after="0" w:line="240" w:lineRule="auto"/>
        <w:rPr>
          <w:rFonts w:ascii="Times New Roman" w:hAnsi="Times New Roman"/>
          <w:sz w:val="24"/>
        </w:rPr>
      </w:pPr>
    </w:p>
    <w:p w:rsidR="007A58E6" w:rsidRPr="00592A43" w:rsidRDefault="007A58E6" w:rsidP="00880CDD">
      <w:pPr>
        <w:spacing w:after="0" w:line="240" w:lineRule="auto"/>
        <w:rPr>
          <w:rFonts w:ascii="Times New Roman" w:hAnsi="Times New Roman"/>
          <w:sz w:val="24"/>
          <w:u w:val="single"/>
        </w:rPr>
      </w:pPr>
      <w:r>
        <w:rPr>
          <w:rFonts w:ascii="Times New Roman" w:hAnsi="Times New Roman"/>
          <w:sz w:val="24"/>
          <w:u w:val="single"/>
        </w:rPr>
        <w:t xml:space="preserve">Training Material </w:t>
      </w:r>
    </w:p>
    <w:p w:rsidR="007A58E6" w:rsidRDefault="007A58E6" w:rsidP="00880CDD">
      <w:pPr>
        <w:spacing w:after="0" w:line="240" w:lineRule="auto"/>
        <w:rPr>
          <w:rFonts w:ascii="Times New Roman" w:hAnsi="Times New Roman"/>
          <w:sz w:val="24"/>
        </w:rPr>
        <w:sectPr w:rsidR="007A58E6" w:rsidSect="00880CDD">
          <w:footerReference w:type="default" r:id="rId13"/>
          <w:pgSz w:w="12240" w:h="15840"/>
          <w:pgMar w:top="1440" w:right="1440" w:bottom="1440" w:left="810" w:header="720" w:footer="720" w:gutter="0"/>
          <w:cols w:num="2" w:space="360" w:equalWidth="0">
            <w:col w:w="2070" w:space="180"/>
            <w:col w:w="7740"/>
          </w:cols>
          <w:docGrid w:linePitch="360"/>
        </w:sectPr>
      </w:pPr>
      <w:r w:rsidRPr="00A719FD">
        <w:rPr>
          <w:rFonts w:ascii="Times New Roman" w:hAnsi="Times New Roman"/>
          <w:sz w:val="24"/>
        </w:rPr>
        <w:t>Training materials have</w:t>
      </w:r>
      <w:r w:rsidRPr="00935C09">
        <w:rPr>
          <w:rFonts w:ascii="Times New Roman" w:hAnsi="Times New Roman"/>
          <w:sz w:val="24"/>
        </w:rPr>
        <w:t xml:space="preserve"> been developed to inform you about the various tasks that need to be accomplished</w:t>
      </w:r>
      <w:r>
        <w:rPr>
          <w:rFonts w:ascii="Times New Roman" w:hAnsi="Times New Roman"/>
          <w:sz w:val="24"/>
        </w:rPr>
        <w:t xml:space="preserve"> as you develop new degrees aligned with the TMC</w:t>
      </w:r>
      <w:r w:rsidRPr="00935C09">
        <w:rPr>
          <w:rFonts w:ascii="Times New Roman" w:hAnsi="Times New Roman"/>
          <w:sz w:val="24"/>
        </w:rPr>
        <w:t xml:space="preserve">, </w:t>
      </w:r>
      <w:r>
        <w:rPr>
          <w:rFonts w:ascii="Times New Roman" w:hAnsi="Times New Roman"/>
          <w:sz w:val="24"/>
        </w:rPr>
        <w:t xml:space="preserve">as well as </w:t>
      </w:r>
      <w:r w:rsidRPr="00935C09">
        <w:rPr>
          <w:rFonts w:ascii="Times New Roman" w:hAnsi="Times New Roman"/>
          <w:sz w:val="24"/>
        </w:rPr>
        <w:t>the documents necessary to complete the tasks, and</w:t>
      </w:r>
      <w:r>
        <w:rPr>
          <w:rFonts w:ascii="Times New Roman" w:hAnsi="Times New Roman"/>
          <w:sz w:val="24"/>
        </w:rPr>
        <w:t xml:space="preserve"> the</w:t>
      </w:r>
      <w:r w:rsidRPr="00935C09">
        <w:rPr>
          <w:rFonts w:ascii="Times New Roman" w:hAnsi="Times New Roman"/>
          <w:sz w:val="24"/>
        </w:rPr>
        <w:t xml:space="preserve"> duties for individuals and groups at the college with specific responsibilities for compliance</w:t>
      </w:r>
      <w:r>
        <w:rPr>
          <w:rFonts w:ascii="Times New Roman" w:hAnsi="Times New Roman"/>
          <w:sz w:val="24"/>
        </w:rPr>
        <w:t xml:space="preserve">. </w:t>
      </w:r>
      <w:r w:rsidRPr="00935C09">
        <w:rPr>
          <w:rFonts w:ascii="Times New Roman" w:hAnsi="Times New Roman"/>
          <w:sz w:val="24"/>
        </w:rPr>
        <w:t xml:space="preserve">Training will be available for you and </w:t>
      </w:r>
      <w:r>
        <w:rPr>
          <w:rFonts w:ascii="Times New Roman" w:hAnsi="Times New Roman"/>
          <w:sz w:val="24"/>
        </w:rPr>
        <w:t>other appropriate personnel</w:t>
      </w:r>
      <w:r w:rsidRPr="00935C09">
        <w:rPr>
          <w:rFonts w:ascii="Times New Roman" w:hAnsi="Times New Roman"/>
          <w:sz w:val="24"/>
        </w:rPr>
        <w:t xml:space="preserve"> </w:t>
      </w:r>
    </w:p>
    <w:p w:rsidR="007A58E6" w:rsidRDefault="007A58E6" w:rsidP="00880CDD">
      <w:pPr>
        <w:spacing w:after="0" w:line="240" w:lineRule="auto"/>
        <w:rPr>
          <w:rFonts w:ascii="Times New Roman" w:hAnsi="Times New Roman"/>
          <w:sz w:val="24"/>
        </w:rPr>
      </w:pPr>
      <w:r>
        <w:rPr>
          <w:rFonts w:ascii="Times New Roman" w:hAnsi="Times New Roman"/>
          <w:sz w:val="24"/>
        </w:rPr>
        <w:t>January 26, 2011</w:t>
      </w:r>
    </w:p>
    <w:p w:rsidR="007A58E6" w:rsidRDefault="007A58E6" w:rsidP="00880CDD">
      <w:pPr>
        <w:spacing w:after="0" w:line="240" w:lineRule="auto"/>
        <w:rPr>
          <w:rFonts w:ascii="Times New Roman" w:hAnsi="Times New Roman"/>
          <w:sz w:val="24"/>
        </w:rPr>
      </w:pPr>
      <w:r>
        <w:rPr>
          <w:rFonts w:ascii="Times New Roman" w:hAnsi="Times New Roman"/>
          <w:sz w:val="24"/>
        </w:rPr>
        <w:t xml:space="preserve">Page Two </w:t>
      </w:r>
    </w:p>
    <w:p w:rsidR="007A58E6" w:rsidRDefault="007A58E6" w:rsidP="00880CDD">
      <w:pPr>
        <w:spacing w:after="0" w:line="240" w:lineRule="auto"/>
        <w:rPr>
          <w:rFonts w:ascii="Times New Roman" w:hAnsi="Times New Roman"/>
          <w:sz w:val="24"/>
        </w:rPr>
      </w:pPr>
    </w:p>
    <w:p w:rsidR="007A58E6" w:rsidRDefault="007A58E6" w:rsidP="00880CDD">
      <w:pPr>
        <w:spacing w:after="0" w:line="240" w:lineRule="auto"/>
        <w:rPr>
          <w:rFonts w:ascii="Times New Roman" w:hAnsi="Times New Roman"/>
          <w:sz w:val="24"/>
        </w:rPr>
      </w:pPr>
      <w:r w:rsidRPr="00935C09">
        <w:rPr>
          <w:rFonts w:ascii="Times New Roman" w:hAnsi="Times New Roman"/>
          <w:sz w:val="24"/>
        </w:rPr>
        <w:t xml:space="preserve">via </w:t>
      </w:r>
      <w:r w:rsidRPr="00DA6666">
        <w:rPr>
          <w:rFonts w:ascii="Times New Roman" w:hAnsi="Times New Roman"/>
          <w:sz w:val="24"/>
        </w:rPr>
        <w:t>webinars and regional meetings</w:t>
      </w:r>
      <w:r w:rsidRPr="00935C09">
        <w:rPr>
          <w:rFonts w:ascii="Times New Roman" w:hAnsi="Times New Roman"/>
          <w:sz w:val="24"/>
        </w:rPr>
        <w:t xml:space="preserve"> </w:t>
      </w:r>
      <w:r>
        <w:rPr>
          <w:rFonts w:ascii="Times New Roman" w:hAnsi="Times New Roman"/>
          <w:sz w:val="24"/>
        </w:rPr>
        <w:t>beginning January 31, 2011 and continuing through the</w:t>
      </w:r>
      <w:r w:rsidRPr="00935C09">
        <w:rPr>
          <w:rFonts w:ascii="Times New Roman" w:hAnsi="Times New Roman"/>
          <w:sz w:val="24"/>
        </w:rPr>
        <w:t xml:space="preserve"> spring</w:t>
      </w:r>
      <w:r>
        <w:rPr>
          <w:rFonts w:ascii="Times New Roman" w:hAnsi="Times New Roman"/>
          <w:sz w:val="24"/>
        </w:rPr>
        <w:t xml:space="preserve">. </w:t>
      </w:r>
      <w:r w:rsidRPr="007F51C6">
        <w:rPr>
          <w:rFonts w:ascii="Times New Roman" w:hAnsi="Times New Roman"/>
          <w:sz w:val="24"/>
          <w:u w:val="single"/>
        </w:rPr>
        <w:t>We</w:t>
      </w:r>
      <w:r>
        <w:rPr>
          <w:rFonts w:ascii="Times New Roman" w:hAnsi="Times New Roman"/>
          <w:sz w:val="24"/>
          <w:u w:val="single"/>
        </w:rPr>
        <w:t xml:space="preserve"> urge you to participate in the w</w:t>
      </w:r>
      <w:r w:rsidRPr="007F51C6">
        <w:rPr>
          <w:rFonts w:ascii="Times New Roman" w:hAnsi="Times New Roman"/>
          <w:sz w:val="24"/>
          <w:u w:val="single"/>
        </w:rPr>
        <w:t xml:space="preserve">ebinars before </w:t>
      </w:r>
      <w:r>
        <w:rPr>
          <w:rFonts w:ascii="Times New Roman" w:hAnsi="Times New Roman"/>
          <w:sz w:val="24"/>
          <w:u w:val="single"/>
        </w:rPr>
        <w:t xml:space="preserve">beginning any </w:t>
      </w:r>
      <w:r w:rsidRPr="007F51C6">
        <w:rPr>
          <w:rFonts w:ascii="Times New Roman" w:hAnsi="Times New Roman"/>
          <w:sz w:val="24"/>
          <w:u w:val="single"/>
        </w:rPr>
        <w:t xml:space="preserve">tasks </w:t>
      </w:r>
      <w:r w:rsidRPr="00D755D9">
        <w:rPr>
          <w:rFonts w:ascii="Times New Roman" w:hAnsi="Times New Roman"/>
          <w:sz w:val="24"/>
        </w:rPr>
        <w:t>or attempting to comply with the new law</w:t>
      </w:r>
      <w:r>
        <w:rPr>
          <w:rFonts w:ascii="Times New Roman" w:hAnsi="Times New Roman"/>
          <w:sz w:val="24"/>
        </w:rPr>
        <w:t xml:space="preserve">. </w:t>
      </w:r>
      <w:r w:rsidRPr="00DA6666">
        <w:rPr>
          <w:rFonts w:ascii="Times New Roman" w:hAnsi="Times New Roman"/>
          <w:b/>
          <w:sz w:val="24"/>
        </w:rPr>
        <w:t>At</w:t>
      </w:r>
      <w:r>
        <w:rPr>
          <w:rFonts w:ascii="Times New Roman" w:hAnsi="Times New Roman"/>
          <w:b/>
          <w:sz w:val="24"/>
        </w:rPr>
        <w:t xml:space="preserve">tached to </w:t>
      </w:r>
      <w:r w:rsidRPr="00DA6666">
        <w:rPr>
          <w:rFonts w:ascii="Times New Roman" w:hAnsi="Times New Roman"/>
          <w:b/>
          <w:sz w:val="24"/>
        </w:rPr>
        <w:t xml:space="preserve">this memo you’ll find dialing information and dates for the </w:t>
      </w:r>
      <w:r>
        <w:rPr>
          <w:rFonts w:ascii="Times New Roman" w:hAnsi="Times New Roman"/>
          <w:b/>
          <w:sz w:val="24"/>
        </w:rPr>
        <w:t>w</w:t>
      </w:r>
      <w:r w:rsidRPr="00DA6666">
        <w:rPr>
          <w:rFonts w:ascii="Times New Roman" w:hAnsi="Times New Roman"/>
          <w:b/>
          <w:sz w:val="24"/>
        </w:rPr>
        <w:t>ebinars</w:t>
      </w:r>
      <w:r>
        <w:rPr>
          <w:rFonts w:ascii="Times New Roman" w:hAnsi="Times New Roman"/>
          <w:sz w:val="24"/>
        </w:rPr>
        <w:t xml:space="preserve">. </w:t>
      </w:r>
      <w:r w:rsidRPr="00935C09">
        <w:rPr>
          <w:rFonts w:ascii="Times New Roman" w:hAnsi="Times New Roman"/>
          <w:sz w:val="24"/>
        </w:rPr>
        <w:t>The Chancellor’s Office has worked diligentl</w:t>
      </w:r>
      <w:r>
        <w:rPr>
          <w:rFonts w:ascii="Times New Roman" w:hAnsi="Times New Roman"/>
          <w:sz w:val="24"/>
        </w:rPr>
        <w:t>y with the Academic Senate to en</w:t>
      </w:r>
      <w:r w:rsidRPr="00935C09">
        <w:rPr>
          <w:rFonts w:ascii="Times New Roman" w:hAnsi="Times New Roman"/>
          <w:sz w:val="24"/>
        </w:rPr>
        <w:t xml:space="preserve">sure that the new degrees are created with integrity while meeting all </w:t>
      </w:r>
      <w:r>
        <w:rPr>
          <w:rFonts w:ascii="Times New Roman" w:hAnsi="Times New Roman"/>
          <w:sz w:val="24"/>
        </w:rPr>
        <w:t>requirements</w:t>
      </w:r>
      <w:r w:rsidRPr="00935C09">
        <w:rPr>
          <w:rFonts w:ascii="Times New Roman" w:hAnsi="Times New Roman"/>
          <w:sz w:val="24"/>
        </w:rPr>
        <w:t xml:space="preserve"> of the law</w:t>
      </w:r>
      <w:r>
        <w:rPr>
          <w:rFonts w:ascii="Times New Roman" w:hAnsi="Times New Roman"/>
          <w:sz w:val="24"/>
        </w:rPr>
        <w:t xml:space="preserve">. The required approval processes will be explained with guidance from both the Chancellor’s Office and the Academic Senate. </w:t>
      </w:r>
      <w:r w:rsidRPr="006D4ABE">
        <w:rPr>
          <w:rFonts w:ascii="Times New Roman" w:hAnsi="Times New Roman"/>
          <w:sz w:val="24"/>
          <w:u w:val="single"/>
        </w:rPr>
        <w:t xml:space="preserve">Please see the </w:t>
      </w:r>
      <w:r>
        <w:rPr>
          <w:rFonts w:ascii="Times New Roman" w:hAnsi="Times New Roman"/>
          <w:sz w:val="24"/>
          <w:u w:val="single"/>
        </w:rPr>
        <w:t xml:space="preserve">attached </w:t>
      </w:r>
      <w:r w:rsidRPr="006D4ABE">
        <w:rPr>
          <w:rFonts w:ascii="Times New Roman" w:hAnsi="Times New Roman"/>
          <w:sz w:val="24"/>
          <w:u w:val="single"/>
        </w:rPr>
        <w:t>calendar for details.</w:t>
      </w:r>
    </w:p>
    <w:p w:rsidR="007A58E6" w:rsidRDefault="007A58E6" w:rsidP="00880CDD">
      <w:pPr>
        <w:spacing w:after="0" w:line="240" w:lineRule="auto"/>
        <w:rPr>
          <w:rFonts w:ascii="Times New Roman" w:hAnsi="Times New Roman"/>
          <w:sz w:val="24"/>
        </w:rPr>
      </w:pPr>
    </w:p>
    <w:p w:rsidR="007A58E6" w:rsidRDefault="007A58E6" w:rsidP="00880CDD">
      <w:pPr>
        <w:spacing w:after="0" w:line="240" w:lineRule="auto"/>
        <w:rPr>
          <w:rFonts w:ascii="Times New Roman" w:hAnsi="Times New Roman"/>
          <w:sz w:val="24"/>
          <w:u w:val="single"/>
        </w:rPr>
      </w:pPr>
      <w:r>
        <w:rPr>
          <w:rFonts w:ascii="Times New Roman" w:hAnsi="Times New Roman"/>
          <w:sz w:val="24"/>
          <w:u w:val="single"/>
        </w:rPr>
        <w:t>Name of the Degrees</w:t>
      </w:r>
    </w:p>
    <w:p w:rsidR="007A58E6" w:rsidRPr="00935C09" w:rsidRDefault="007A58E6" w:rsidP="00880CDD">
      <w:pPr>
        <w:spacing w:after="0" w:line="240" w:lineRule="auto"/>
        <w:rPr>
          <w:rFonts w:ascii="Times New Roman" w:hAnsi="Times New Roman"/>
          <w:sz w:val="24"/>
        </w:rPr>
      </w:pPr>
      <w:r w:rsidRPr="00DA6666">
        <w:rPr>
          <w:rFonts w:ascii="Times New Roman" w:hAnsi="Times New Roman"/>
          <w:sz w:val="24"/>
        </w:rPr>
        <w:t>The degrees are called,</w:t>
      </w:r>
      <w:r>
        <w:rPr>
          <w:rFonts w:ascii="Times New Roman" w:hAnsi="Times New Roman"/>
          <w:sz w:val="24"/>
        </w:rPr>
        <w:t xml:space="preserve"> per the SB 1440 legislation, “</w:t>
      </w:r>
      <w:r w:rsidRPr="00621B9D">
        <w:rPr>
          <w:rFonts w:ascii="Times New Roman" w:hAnsi="Times New Roman"/>
          <w:b/>
          <w:sz w:val="24"/>
        </w:rPr>
        <w:t xml:space="preserve">An associate (in arts or science) in __x__(major) for Transfer”  </w:t>
      </w:r>
      <w:r w:rsidRPr="00621B9D">
        <w:rPr>
          <w:rFonts w:ascii="Times New Roman" w:hAnsi="Times New Roman"/>
          <w:sz w:val="24"/>
        </w:rPr>
        <w:t>and the short designations that will be used are</w:t>
      </w:r>
      <w:r w:rsidRPr="00621B9D">
        <w:rPr>
          <w:rFonts w:ascii="Times New Roman" w:hAnsi="Times New Roman"/>
          <w:b/>
          <w:sz w:val="24"/>
        </w:rPr>
        <w:t xml:space="preserve"> “AA-T”  and “AS-T.”</w:t>
      </w:r>
      <w:r>
        <w:rPr>
          <w:rFonts w:ascii="Times New Roman" w:hAnsi="Times New Roman"/>
          <w:sz w:val="24"/>
        </w:rPr>
        <w:t xml:space="preserve">  </w:t>
      </w:r>
      <w:r w:rsidRPr="00A90732">
        <w:rPr>
          <w:rFonts w:ascii="Times New Roman" w:hAnsi="Times New Roman"/>
          <w:sz w:val="24"/>
        </w:rPr>
        <w:t>In 2008, the</w:t>
      </w:r>
      <w:r>
        <w:rPr>
          <w:rFonts w:ascii="Times New Roman" w:hAnsi="Times New Roman"/>
          <w:sz w:val="24"/>
        </w:rPr>
        <w:t xml:space="preserve"> Academic Senate recommended (resolution 9.03 F08) and the Board of Governors subsequently approved in July 2009 a change in degree names as follows: </w:t>
      </w:r>
      <w:r w:rsidRPr="00A90732">
        <w:rPr>
          <w:rFonts w:ascii="Times New Roman" w:hAnsi="Times New Roman"/>
          <w:b/>
          <w:sz w:val="24"/>
        </w:rPr>
        <w:t>Associate in Science</w:t>
      </w:r>
      <w:r>
        <w:rPr>
          <w:rFonts w:ascii="Times New Roman" w:hAnsi="Times New Roman"/>
          <w:sz w:val="24"/>
        </w:rPr>
        <w:t xml:space="preserve"> is for degrees in the </w:t>
      </w:r>
      <w:r w:rsidRPr="00A90732">
        <w:rPr>
          <w:rFonts w:ascii="Times New Roman" w:hAnsi="Times New Roman"/>
          <w:b/>
          <w:sz w:val="24"/>
        </w:rPr>
        <w:t>STEM</w:t>
      </w:r>
      <w:r>
        <w:rPr>
          <w:rFonts w:ascii="Times New Roman" w:hAnsi="Times New Roman"/>
          <w:sz w:val="24"/>
        </w:rPr>
        <w:t xml:space="preserve"> (Science, Technology, Engineering, and Mathematics) disciplines and most </w:t>
      </w:r>
      <w:r>
        <w:rPr>
          <w:rFonts w:ascii="Times New Roman" w:hAnsi="Times New Roman"/>
          <w:b/>
          <w:sz w:val="24"/>
        </w:rPr>
        <w:t xml:space="preserve">career technical education (CTE) </w:t>
      </w:r>
      <w:r>
        <w:rPr>
          <w:rFonts w:ascii="Times New Roman" w:hAnsi="Times New Roman"/>
          <w:sz w:val="24"/>
        </w:rPr>
        <w:t xml:space="preserve">programs and the </w:t>
      </w:r>
      <w:r w:rsidRPr="00A90732">
        <w:rPr>
          <w:rFonts w:ascii="Times New Roman" w:hAnsi="Times New Roman"/>
          <w:b/>
          <w:sz w:val="24"/>
        </w:rPr>
        <w:t>Associate in Arts</w:t>
      </w:r>
      <w:r>
        <w:rPr>
          <w:rFonts w:ascii="Times New Roman" w:hAnsi="Times New Roman"/>
          <w:sz w:val="24"/>
        </w:rPr>
        <w:t xml:space="preserve"> is for all others. (Certain CTE programs e.g., graphic arts might be in arts, and is locally determined.) While this recommendation was NOT put into Title 5, because the Department of Finance believed it would be an unfunded mandate, </w:t>
      </w:r>
      <w:r w:rsidRPr="0012514E">
        <w:rPr>
          <w:rFonts w:ascii="Times New Roman" w:hAnsi="Times New Roman"/>
          <w:sz w:val="24"/>
          <w:u w:val="single"/>
        </w:rPr>
        <w:t>we are recommending that these new degrees reflect this change</w:t>
      </w:r>
      <w:r>
        <w:rPr>
          <w:rFonts w:ascii="Times New Roman" w:hAnsi="Times New Roman"/>
          <w:sz w:val="24"/>
        </w:rPr>
        <w:t xml:space="preserve">. </w:t>
      </w:r>
      <w:r w:rsidRPr="00CC1482">
        <w:rPr>
          <w:rFonts w:ascii="Times New Roman" w:hAnsi="Times New Roman"/>
          <w:sz w:val="24"/>
        </w:rPr>
        <w:t>It</w:t>
      </w:r>
      <w:r>
        <w:rPr>
          <w:rFonts w:ascii="Times New Roman" w:hAnsi="Times New Roman"/>
          <w:sz w:val="24"/>
        </w:rPr>
        <w:t xml:space="preserve"> will lead to more clarity and uniformity in communicating to students, universities, the workplace and the public. </w:t>
      </w:r>
    </w:p>
    <w:p w:rsidR="007A58E6" w:rsidRPr="00935C09" w:rsidRDefault="007A58E6" w:rsidP="00880CDD">
      <w:pPr>
        <w:spacing w:after="0" w:line="240" w:lineRule="auto"/>
        <w:rPr>
          <w:rFonts w:ascii="Times New Roman" w:hAnsi="Times New Roman"/>
          <w:sz w:val="24"/>
        </w:rPr>
      </w:pPr>
    </w:p>
    <w:p w:rsidR="007A58E6" w:rsidRPr="006D4ABE" w:rsidRDefault="007A58E6" w:rsidP="00880CDD">
      <w:pPr>
        <w:spacing w:after="0" w:line="240" w:lineRule="auto"/>
        <w:rPr>
          <w:rFonts w:ascii="Times New Roman" w:hAnsi="Times New Roman"/>
          <w:sz w:val="24"/>
          <w:u w:val="single"/>
        </w:rPr>
      </w:pPr>
      <w:r w:rsidRPr="006D4ABE">
        <w:rPr>
          <w:rFonts w:ascii="Times New Roman" w:hAnsi="Times New Roman"/>
          <w:sz w:val="24"/>
          <w:u w:val="single"/>
        </w:rPr>
        <w:t xml:space="preserve">Some </w:t>
      </w:r>
      <w:r>
        <w:rPr>
          <w:rFonts w:ascii="Times New Roman" w:hAnsi="Times New Roman"/>
          <w:sz w:val="24"/>
          <w:u w:val="single"/>
        </w:rPr>
        <w:t>T</w:t>
      </w:r>
      <w:r w:rsidRPr="006D4ABE">
        <w:rPr>
          <w:rFonts w:ascii="Times New Roman" w:hAnsi="Times New Roman"/>
          <w:sz w:val="24"/>
          <w:u w:val="single"/>
        </w:rPr>
        <w:t xml:space="preserve">hings to do </w:t>
      </w:r>
      <w:r>
        <w:rPr>
          <w:rFonts w:ascii="Times New Roman" w:hAnsi="Times New Roman"/>
          <w:sz w:val="24"/>
          <w:u w:val="single"/>
        </w:rPr>
        <w:t>I</w:t>
      </w:r>
      <w:r w:rsidRPr="006D4ABE">
        <w:rPr>
          <w:rFonts w:ascii="Times New Roman" w:hAnsi="Times New Roman"/>
          <w:sz w:val="24"/>
          <w:u w:val="single"/>
        </w:rPr>
        <w:t>mmediately:</w:t>
      </w:r>
    </w:p>
    <w:p w:rsidR="007A58E6" w:rsidRDefault="007A58E6" w:rsidP="00880CDD">
      <w:pPr>
        <w:pStyle w:val="ListParagraph"/>
        <w:numPr>
          <w:ilvl w:val="0"/>
          <w:numId w:val="1"/>
        </w:numPr>
        <w:spacing w:line="240" w:lineRule="auto"/>
        <w:rPr>
          <w:rFonts w:ascii="Times New Roman" w:hAnsi="Times New Roman"/>
          <w:sz w:val="24"/>
        </w:rPr>
      </w:pPr>
      <w:r>
        <w:rPr>
          <w:rFonts w:ascii="Times New Roman" w:hAnsi="Times New Roman"/>
          <w:sz w:val="24"/>
        </w:rPr>
        <w:t xml:space="preserve">Read and share the attached </w:t>
      </w:r>
      <w:r w:rsidRPr="009B3937">
        <w:rPr>
          <w:rFonts w:ascii="Times New Roman" w:hAnsi="Times New Roman"/>
          <w:b/>
          <w:sz w:val="24"/>
        </w:rPr>
        <w:t>calendar</w:t>
      </w:r>
      <w:r>
        <w:rPr>
          <w:rFonts w:ascii="Times New Roman" w:hAnsi="Times New Roman"/>
          <w:sz w:val="24"/>
        </w:rPr>
        <w:t xml:space="preserve">. Notice that it provides dates for upcoming TMC development, for the in-person Discipline Input Group meetings (DIGs) which we hope many of you will attend, (see </w:t>
      </w:r>
      <w:hyperlink r:id="rId14" w:history="1">
        <w:r w:rsidRPr="00694492">
          <w:rPr>
            <w:rStyle w:val="Hyperlink"/>
            <w:rFonts w:ascii="Times New Roman" w:hAnsi="Times New Roman"/>
            <w:sz w:val="24"/>
          </w:rPr>
          <w:t>C-ID DIG meetings</w:t>
        </w:r>
      </w:hyperlink>
      <w:r>
        <w:rPr>
          <w:rFonts w:ascii="Times New Roman" w:hAnsi="Times New Roman"/>
          <w:sz w:val="24"/>
        </w:rPr>
        <w:t xml:space="preserve"> for details), the targeted training sessions for various groups, and regional in-person meetings. Since C-ID is the structure for convening in-person meetings and online review of TMC, please visit the </w:t>
      </w:r>
      <w:hyperlink r:id="rId15" w:history="1">
        <w:r w:rsidRPr="002F6EAA">
          <w:rPr>
            <w:rStyle w:val="Hyperlink"/>
            <w:rFonts w:ascii="Times New Roman" w:hAnsi="Times New Roman"/>
            <w:sz w:val="24"/>
          </w:rPr>
          <w:t>C-ID</w:t>
        </w:r>
      </w:hyperlink>
      <w:r>
        <w:rPr>
          <w:rFonts w:ascii="Times New Roman" w:hAnsi="Times New Roman"/>
          <w:sz w:val="24"/>
        </w:rPr>
        <w:t xml:space="preserve"> site often.</w:t>
      </w:r>
    </w:p>
    <w:p w:rsidR="007A58E6" w:rsidRDefault="007A58E6" w:rsidP="00880CDD">
      <w:pPr>
        <w:pStyle w:val="ListParagraph"/>
        <w:numPr>
          <w:ilvl w:val="0"/>
          <w:numId w:val="1"/>
        </w:numPr>
        <w:spacing w:line="240" w:lineRule="auto"/>
        <w:rPr>
          <w:rFonts w:ascii="Times New Roman" w:hAnsi="Times New Roman"/>
          <w:sz w:val="24"/>
        </w:rPr>
      </w:pPr>
      <w:r w:rsidRPr="006D4ABE">
        <w:rPr>
          <w:rFonts w:ascii="Times New Roman" w:hAnsi="Times New Roman"/>
          <w:sz w:val="24"/>
        </w:rPr>
        <w:t>Distribute</w:t>
      </w:r>
      <w:r>
        <w:rPr>
          <w:rFonts w:ascii="Times New Roman" w:hAnsi="Times New Roman"/>
          <w:sz w:val="24"/>
        </w:rPr>
        <w:t xml:space="preserve"> the first three </w:t>
      </w:r>
      <w:r w:rsidRPr="009B3937">
        <w:rPr>
          <w:rFonts w:ascii="Times New Roman" w:hAnsi="Times New Roman"/>
          <w:b/>
          <w:sz w:val="24"/>
        </w:rPr>
        <w:t>TMC</w:t>
      </w:r>
      <w:r>
        <w:rPr>
          <w:rFonts w:ascii="Times New Roman" w:hAnsi="Times New Roman"/>
          <w:sz w:val="24"/>
        </w:rPr>
        <w:t xml:space="preserve"> to the faculty in those departments for their discussion. You will see that there are expected core or required courses as well as local options. The options can be narrowed by your faculty to be requirements for the students or you may give students some options (e.g., to choose either course a or b). We assume your processes are such that you will work in conjunction with your curriculum committee and articulation officer. If the faculty in the department develop a degree that aligns with the TMC, there will be a number of benefits: you will get faster approval from the Chancellor’s Office with fewer requirements for transfer documentation; you will know that the content of the degree has had vetting by discipline faculty at both segments, students will have clearer pathways across the state and CSU faculty will be confident in having some level of curricular consistency.</w:t>
      </w:r>
    </w:p>
    <w:p w:rsidR="007A58E6" w:rsidRDefault="007A58E6" w:rsidP="00880CDD">
      <w:pPr>
        <w:pStyle w:val="ListParagraph"/>
        <w:numPr>
          <w:ilvl w:val="0"/>
          <w:numId w:val="1"/>
        </w:numPr>
        <w:spacing w:line="240" w:lineRule="auto"/>
        <w:rPr>
          <w:rFonts w:ascii="Times New Roman" w:hAnsi="Times New Roman"/>
          <w:sz w:val="24"/>
        </w:rPr>
      </w:pPr>
      <w:r w:rsidRPr="00935C09">
        <w:rPr>
          <w:rFonts w:ascii="Times New Roman" w:hAnsi="Times New Roman"/>
          <w:sz w:val="24"/>
        </w:rPr>
        <w:t xml:space="preserve">Be sure that the senate or curriculum committee </w:t>
      </w:r>
      <w:r>
        <w:rPr>
          <w:rFonts w:ascii="Times New Roman" w:hAnsi="Times New Roman"/>
          <w:sz w:val="24"/>
        </w:rPr>
        <w:t>approves</w:t>
      </w:r>
      <w:r w:rsidRPr="00935C09">
        <w:rPr>
          <w:rFonts w:ascii="Times New Roman" w:hAnsi="Times New Roman"/>
          <w:sz w:val="24"/>
        </w:rPr>
        <w:t xml:space="preserve"> </w:t>
      </w:r>
      <w:r>
        <w:rPr>
          <w:rFonts w:ascii="Times New Roman" w:hAnsi="Times New Roman"/>
          <w:sz w:val="24"/>
        </w:rPr>
        <w:t xml:space="preserve">these </w:t>
      </w:r>
      <w:r w:rsidRPr="00935C09">
        <w:rPr>
          <w:rFonts w:ascii="Times New Roman" w:hAnsi="Times New Roman"/>
          <w:sz w:val="24"/>
        </w:rPr>
        <w:t>degrees with NO</w:t>
      </w:r>
      <w:r>
        <w:rPr>
          <w:rFonts w:ascii="Times New Roman" w:hAnsi="Times New Roman"/>
          <w:sz w:val="24"/>
        </w:rPr>
        <w:t xml:space="preserve"> local graduation requirements, which are forbidden (in these degrees only).</w:t>
      </w:r>
    </w:p>
    <w:p w:rsidR="007A58E6" w:rsidRDefault="007A58E6" w:rsidP="00880CDD">
      <w:pPr>
        <w:pStyle w:val="ListParagraph"/>
        <w:numPr>
          <w:ilvl w:val="0"/>
          <w:numId w:val="1"/>
        </w:numPr>
        <w:spacing w:line="240" w:lineRule="auto"/>
        <w:rPr>
          <w:rFonts w:ascii="Times New Roman" w:hAnsi="Times New Roman"/>
          <w:sz w:val="24"/>
        </w:rPr>
      </w:pPr>
      <w:r>
        <w:rPr>
          <w:rFonts w:ascii="Times New Roman" w:hAnsi="Times New Roman"/>
          <w:sz w:val="24"/>
        </w:rPr>
        <w:t>Your senate and curriculum committees will want to work closely with your office of instruction to ensure effective coordination. For example, senate and curriculum leaders may want to meet</w:t>
      </w:r>
      <w:r w:rsidRPr="005733B3">
        <w:rPr>
          <w:rFonts w:ascii="Times New Roman" w:hAnsi="Times New Roman"/>
          <w:sz w:val="24"/>
        </w:rPr>
        <w:t xml:space="preserve"> with your</w:t>
      </w:r>
      <w:r>
        <w:rPr>
          <w:rFonts w:ascii="Times New Roman" w:hAnsi="Times New Roman"/>
          <w:sz w:val="24"/>
        </w:rPr>
        <w:t xml:space="preserve"> dean or</w:t>
      </w:r>
      <w:r w:rsidRPr="005733B3">
        <w:rPr>
          <w:rFonts w:ascii="Times New Roman" w:hAnsi="Times New Roman"/>
          <w:sz w:val="24"/>
        </w:rPr>
        <w:t xml:space="preserve"> vice president of instruction to work out a calendar and timeline that meets local process and approval requirements. </w:t>
      </w:r>
      <w:r w:rsidRPr="00935C09">
        <w:rPr>
          <w:rFonts w:ascii="Times New Roman" w:hAnsi="Times New Roman"/>
          <w:sz w:val="24"/>
        </w:rPr>
        <w:t xml:space="preserve">Local senate/curriculum </w:t>
      </w:r>
      <w:r>
        <w:rPr>
          <w:rFonts w:ascii="Times New Roman" w:hAnsi="Times New Roman"/>
          <w:sz w:val="24"/>
        </w:rPr>
        <w:t xml:space="preserve">and/or Board </w:t>
      </w:r>
      <w:r w:rsidRPr="00935C09">
        <w:rPr>
          <w:rFonts w:ascii="Times New Roman" w:hAnsi="Times New Roman"/>
          <w:sz w:val="24"/>
        </w:rPr>
        <w:t>policies may need</w:t>
      </w:r>
      <w:r>
        <w:rPr>
          <w:rFonts w:ascii="Times New Roman" w:hAnsi="Times New Roman"/>
          <w:sz w:val="24"/>
        </w:rPr>
        <w:t xml:space="preserve"> to be</w:t>
      </w:r>
      <w:r w:rsidRPr="00935C09">
        <w:rPr>
          <w:rFonts w:ascii="Times New Roman" w:hAnsi="Times New Roman"/>
          <w:sz w:val="24"/>
        </w:rPr>
        <w:t xml:space="preserve"> </w:t>
      </w:r>
      <w:r>
        <w:rPr>
          <w:rFonts w:ascii="Times New Roman" w:hAnsi="Times New Roman"/>
          <w:sz w:val="24"/>
        </w:rPr>
        <w:t>modified</w:t>
      </w:r>
      <w:r w:rsidRPr="00935C09">
        <w:rPr>
          <w:rFonts w:ascii="Times New Roman" w:hAnsi="Times New Roman"/>
          <w:sz w:val="24"/>
        </w:rPr>
        <w:t xml:space="preserve"> to allow for approval of the new degrees</w:t>
      </w:r>
      <w:r>
        <w:rPr>
          <w:rFonts w:ascii="Times New Roman" w:hAnsi="Times New Roman"/>
          <w:sz w:val="24"/>
        </w:rPr>
        <w:t xml:space="preserve"> in an expedited matter. </w:t>
      </w:r>
      <w:r w:rsidRPr="00935C09">
        <w:rPr>
          <w:rFonts w:ascii="Times New Roman" w:hAnsi="Times New Roman"/>
          <w:sz w:val="24"/>
        </w:rPr>
        <w:t xml:space="preserve">Get </w:t>
      </w:r>
      <w:r>
        <w:rPr>
          <w:rFonts w:ascii="Times New Roman" w:hAnsi="Times New Roman"/>
          <w:sz w:val="24"/>
        </w:rPr>
        <w:t xml:space="preserve">this </w:t>
      </w:r>
      <w:r w:rsidRPr="00935C09">
        <w:rPr>
          <w:rFonts w:ascii="Times New Roman" w:hAnsi="Times New Roman"/>
          <w:sz w:val="24"/>
        </w:rPr>
        <w:t xml:space="preserve">on </w:t>
      </w:r>
      <w:r>
        <w:rPr>
          <w:rFonts w:ascii="Times New Roman" w:hAnsi="Times New Roman"/>
          <w:sz w:val="24"/>
        </w:rPr>
        <w:t>your</w:t>
      </w:r>
      <w:r w:rsidRPr="00935C09">
        <w:rPr>
          <w:rFonts w:ascii="Times New Roman" w:hAnsi="Times New Roman"/>
          <w:sz w:val="24"/>
        </w:rPr>
        <w:t xml:space="preserve"> senate’s </w:t>
      </w:r>
    </w:p>
    <w:p w:rsidR="007A58E6" w:rsidRPr="00926CF5" w:rsidRDefault="007A58E6" w:rsidP="00926CF5">
      <w:pPr>
        <w:spacing w:after="0" w:line="240" w:lineRule="auto"/>
        <w:rPr>
          <w:rFonts w:ascii="Times New Roman" w:hAnsi="Times New Roman"/>
          <w:sz w:val="24"/>
        </w:rPr>
      </w:pPr>
      <w:r w:rsidRPr="00926CF5">
        <w:rPr>
          <w:rFonts w:ascii="Times New Roman" w:hAnsi="Times New Roman"/>
          <w:sz w:val="24"/>
        </w:rPr>
        <w:t>January 26, 2011</w:t>
      </w:r>
    </w:p>
    <w:p w:rsidR="007A58E6" w:rsidRPr="00926CF5" w:rsidRDefault="007A58E6" w:rsidP="00926CF5">
      <w:pPr>
        <w:spacing w:after="0" w:line="240" w:lineRule="auto"/>
        <w:rPr>
          <w:rFonts w:ascii="Times New Roman" w:hAnsi="Times New Roman"/>
          <w:sz w:val="24"/>
        </w:rPr>
      </w:pPr>
      <w:r w:rsidRPr="00926CF5">
        <w:rPr>
          <w:rFonts w:ascii="Times New Roman" w:hAnsi="Times New Roman"/>
          <w:sz w:val="24"/>
        </w:rPr>
        <w:t>Page T</w:t>
      </w:r>
      <w:r>
        <w:rPr>
          <w:rFonts w:ascii="Times New Roman" w:hAnsi="Times New Roman"/>
          <w:sz w:val="24"/>
        </w:rPr>
        <w:t>hree</w:t>
      </w:r>
    </w:p>
    <w:p w:rsidR="007A58E6" w:rsidRPr="00926CF5" w:rsidRDefault="007A58E6" w:rsidP="00926CF5">
      <w:pPr>
        <w:spacing w:after="0" w:line="240" w:lineRule="auto"/>
        <w:rPr>
          <w:rFonts w:ascii="Times New Roman" w:hAnsi="Times New Roman"/>
          <w:sz w:val="24"/>
        </w:rPr>
      </w:pPr>
    </w:p>
    <w:p w:rsidR="007A58E6" w:rsidRPr="00926CF5" w:rsidRDefault="007A58E6" w:rsidP="00926CF5">
      <w:pPr>
        <w:spacing w:after="0" w:line="240" w:lineRule="auto"/>
        <w:ind w:left="360"/>
        <w:rPr>
          <w:rFonts w:ascii="Times New Roman" w:hAnsi="Times New Roman"/>
          <w:sz w:val="24"/>
        </w:rPr>
      </w:pPr>
      <w:r w:rsidRPr="00926CF5">
        <w:rPr>
          <w:rFonts w:ascii="Times New Roman" w:hAnsi="Times New Roman"/>
          <w:sz w:val="24"/>
        </w:rPr>
        <w:t xml:space="preserve">agenda immediately, if appropriate. Ask your Board for flexibility in its approval timeline to accommodate late development or approval of these degrees. Some Boards have decided to simply delegate authority to the administrators to approve these degrees. </w:t>
      </w:r>
    </w:p>
    <w:p w:rsidR="007A58E6" w:rsidRPr="00181202" w:rsidRDefault="007A58E6" w:rsidP="00926CF5">
      <w:pPr>
        <w:spacing w:after="0" w:line="240" w:lineRule="auto"/>
        <w:rPr>
          <w:rFonts w:ascii="Times New Roman" w:hAnsi="Times New Roman"/>
          <w:sz w:val="24"/>
        </w:rPr>
      </w:pPr>
    </w:p>
    <w:p w:rsidR="007A58E6" w:rsidRDefault="007A58E6" w:rsidP="00B30A9C">
      <w:pPr>
        <w:spacing w:after="0" w:line="240" w:lineRule="auto"/>
        <w:rPr>
          <w:rFonts w:ascii="Times New Roman" w:hAnsi="Times New Roman"/>
          <w:sz w:val="24"/>
        </w:rPr>
      </w:pPr>
      <w:r>
        <w:rPr>
          <w:rFonts w:ascii="Times New Roman" w:hAnsi="Times New Roman"/>
          <w:sz w:val="24"/>
        </w:rPr>
        <w:t xml:space="preserve">If colleges concentrate on these three degrees first, and establish local processes to approve them, then developing additional degrees this spring and next year should be simpler. You can see on the calendar that using the TMC method, colleges will have sufficient degrees in place for the fall and can continue to add in more degrees as TMC are developed. </w:t>
      </w:r>
    </w:p>
    <w:p w:rsidR="007A58E6" w:rsidRDefault="007A58E6" w:rsidP="00880CDD">
      <w:pPr>
        <w:spacing w:after="0" w:line="240" w:lineRule="auto"/>
        <w:ind w:left="360"/>
        <w:rPr>
          <w:rFonts w:ascii="Times New Roman" w:hAnsi="Times New Roman"/>
          <w:sz w:val="24"/>
        </w:rPr>
      </w:pPr>
    </w:p>
    <w:p w:rsidR="007A58E6" w:rsidRDefault="007A58E6" w:rsidP="00B30A9C">
      <w:pPr>
        <w:spacing w:after="0" w:line="240" w:lineRule="auto"/>
        <w:rPr>
          <w:rFonts w:ascii="Times New Roman" w:hAnsi="Times New Roman"/>
          <w:sz w:val="24"/>
          <w:u w:val="single"/>
        </w:rPr>
      </w:pPr>
      <w:r w:rsidRPr="00DC3610">
        <w:rPr>
          <w:rFonts w:ascii="Times New Roman" w:hAnsi="Times New Roman"/>
          <w:sz w:val="24"/>
          <w:u w:val="single"/>
        </w:rPr>
        <w:t xml:space="preserve">Documents </w:t>
      </w:r>
      <w:r>
        <w:rPr>
          <w:rFonts w:ascii="Times New Roman" w:hAnsi="Times New Roman"/>
          <w:sz w:val="24"/>
          <w:u w:val="single"/>
        </w:rPr>
        <w:t>N</w:t>
      </w:r>
      <w:r w:rsidRPr="00DC3610">
        <w:rPr>
          <w:rFonts w:ascii="Times New Roman" w:hAnsi="Times New Roman"/>
          <w:sz w:val="24"/>
          <w:u w:val="single"/>
        </w:rPr>
        <w:t xml:space="preserve">ow </w:t>
      </w:r>
      <w:r>
        <w:rPr>
          <w:rFonts w:ascii="Times New Roman" w:hAnsi="Times New Roman"/>
          <w:sz w:val="24"/>
          <w:u w:val="single"/>
        </w:rPr>
        <w:t>P</w:t>
      </w:r>
      <w:r w:rsidRPr="00DC3610">
        <w:rPr>
          <w:rFonts w:ascii="Times New Roman" w:hAnsi="Times New Roman"/>
          <w:sz w:val="24"/>
          <w:u w:val="single"/>
        </w:rPr>
        <w:t xml:space="preserve">osted </w:t>
      </w:r>
    </w:p>
    <w:p w:rsidR="007A58E6" w:rsidRDefault="007A58E6" w:rsidP="00880CDD">
      <w:pPr>
        <w:spacing w:after="0" w:line="240" w:lineRule="auto"/>
        <w:ind w:left="360"/>
        <w:rPr>
          <w:rFonts w:ascii="Times New Roman" w:hAnsi="Times New Roman"/>
          <w:sz w:val="24"/>
          <w:u w:val="single"/>
        </w:rPr>
      </w:pPr>
    </w:p>
    <w:p w:rsidR="007A58E6" w:rsidRDefault="007A58E6" w:rsidP="00DB4341">
      <w:pPr>
        <w:spacing w:after="0" w:line="240" w:lineRule="auto"/>
        <w:ind w:left="360"/>
      </w:pPr>
      <w:hyperlink r:id="rId16" w:history="1">
        <w:r w:rsidRPr="00DB4341">
          <w:rPr>
            <w:rStyle w:val="Hyperlink"/>
            <w:rFonts w:ascii="Times New Roman" w:hAnsi="Times New Roman"/>
            <w:sz w:val="24"/>
          </w:rPr>
          <w:t>C-ID Website</w:t>
        </w:r>
      </w:hyperlink>
      <w:r>
        <w:rPr>
          <w:rFonts w:ascii="Times New Roman" w:hAnsi="Times New Roman"/>
          <w:sz w:val="24"/>
          <w:u w:val="single"/>
        </w:rPr>
        <w:t xml:space="preserve"> </w:t>
      </w:r>
    </w:p>
    <w:p w:rsidR="007A58E6" w:rsidRDefault="007A58E6" w:rsidP="00DB4341">
      <w:pPr>
        <w:spacing w:after="0" w:line="240" w:lineRule="auto"/>
        <w:ind w:left="360" w:firstLine="360"/>
        <w:rPr>
          <w:rFonts w:ascii="Times New Roman" w:hAnsi="Times New Roman"/>
          <w:sz w:val="24"/>
        </w:rPr>
      </w:pPr>
      <w:r>
        <w:rPr>
          <w:rFonts w:ascii="Times New Roman" w:hAnsi="Times New Roman"/>
          <w:sz w:val="24"/>
        </w:rPr>
        <w:t>This cover letter</w:t>
      </w:r>
    </w:p>
    <w:p w:rsidR="007A58E6" w:rsidRDefault="007A58E6" w:rsidP="00880CDD">
      <w:pPr>
        <w:pStyle w:val="ListParagraph"/>
        <w:spacing w:line="240" w:lineRule="auto"/>
        <w:rPr>
          <w:rFonts w:ascii="Times New Roman" w:hAnsi="Times New Roman"/>
          <w:sz w:val="24"/>
        </w:rPr>
      </w:pPr>
      <w:r>
        <w:rPr>
          <w:rFonts w:ascii="Times New Roman" w:hAnsi="Times New Roman"/>
          <w:sz w:val="24"/>
        </w:rPr>
        <w:t>Calendar (there will be updated versions as events are added)</w:t>
      </w:r>
    </w:p>
    <w:p w:rsidR="007A58E6" w:rsidRPr="005A4D9D" w:rsidRDefault="007A58E6" w:rsidP="00880CDD">
      <w:pPr>
        <w:pStyle w:val="ListParagraph"/>
        <w:spacing w:line="240" w:lineRule="auto"/>
        <w:rPr>
          <w:rFonts w:ascii="Times New Roman" w:hAnsi="Times New Roman"/>
          <w:sz w:val="24"/>
        </w:rPr>
      </w:pPr>
      <w:r>
        <w:rPr>
          <w:rFonts w:ascii="Times New Roman" w:hAnsi="Times New Roman"/>
          <w:sz w:val="24"/>
        </w:rPr>
        <w:t>TMC overview</w:t>
      </w:r>
    </w:p>
    <w:p w:rsidR="007A58E6" w:rsidRPr="00DC3610" w:rsidRDefault="007A58E6" w:rsidP="00880CDD">
      <w:pPr>
        <w:pStyle w:val="ListParagraph"/>
        <w:spacing w:line="240" w:lineRule="auto"/>
        <w:rPr>
          <w:rFonts w:ascii="Times New Roman" w:hAnsi="Times New Roman"/>
          <w:sz w:val="24"/>
        </w:rPr>
      </w:pPr>
      <w:r>
        <w:rPr>
          <w:rFonts w:ascii="Times New Roman" w:hAnsi="Times New Roman"/>
          <w:sz w:val="24"/>
        </w:rPr>
        <w:t>The first three TMC: Psychology, Sociology and Communication Studies</w:t>
      </w:r>
    </w:p>
    <w:p w:rsidR="007A58E6" w:rsidRDefault="007A58E6" w:rsidP="00880CDD">
      <w:pPr>
        <w:spacing w:after="0" w:line="240" w:lineRule="auto"/>
        <w:ind w:left="360"/>
        <w:rPr>
          <w:rFonts w:ascii="Times New Roman" w:hAnsi="Times New Roman"/>
          <w:sz w:val="24"/>
        </w:rPr>
      </w:pPr>
    </w:p>
    <w:p w:rsidR="007A58E6" w:rsidRDefault="007A58E6" w:rsidP="00880CDD">
      <w:pPr>
        <w:spacing w:after="0" w:line="240" w:lineRule="auto"/>
        <w:ind w:left="360"/>
        <w:rPr>
          <w:rFonts w:ascii="Times New Roman" w:hAnsi="Times New Roman"/>
          <w:sz w:val="24"/>
        </w:rPr>
      </w:pPr>
      <w:hyperlink r:id="rId17" w:history="1">
        <w:r w:rsidRPr="00DB4341">
          <w:rPr>
            <w:rStyle w:val="Hyperlink"/>
            <w:rFonts w:ascii="Times New Roman" w:hAnsi="Times New Roman"/>
            <w:sz w:val="24"/>
          </w:rPr>
          <w:t>Chancellor’s Office</w:t>
        </w:r>
      </w:hyperlink>
      <w:r>
        <w:rPr>
          <w:rFonts w:ascii="Times New Roman" w:hAnsi="Times New Roman"/>
          <w:sz w:val="24"/>
        </w:rPr>
        <w:t xml:space="preserve"> </w:t>
      </w:r>
    </w:p>
    <w:p w:rsidR="007A58E6" w:rsidRDefault="007A58E6" w:rsidP="00DB4341">
      <w:pPr>
        <w:pStyle w:val="ListParagraph"/>
        <w:spacing w:line="240" w:lineRule="auto"/>
        <w:rPr>
          <w:rFonts w:ascii="Times New Roman" w:hAnsi="Times New Roman"/>
          <w:sz w:val="24"/>
        </w:rPr>
      </w:pPr>
      <w:r>
        <w:rPr>
          <w:rFonts w:ascii="Times New Roman" w:hAnsi="Times New Roman"/>
          <w:sz w:val="24"/>
        </w:rPr>
        <w:t>Instructions for AA-T and AS-T (from Chancellor’s Office)</w:t>
      </w:r>
    </w:p>
    <w:p w:rsidR="007A58E6" w:rsidRDefault="007A58E6" w:rsidP="00880CDD">
      <w:pPr>
        <w:spacing w:after="0" w:line="240" w:lineRule="auto"/>
        <w:ind w:left="360"/>
        <w:rPr>
          <w:rFonts w:ascii="Times New Roman" w:hAnsi="Times New Roman"/>
          <w:sz w:val="24"/>
        </w:rPr>
      </w:pPr>
    </w:p>
    <w:p w:rsidR="007A58E6" w:rsidRDefault="007A58E6" w:rsidP="00B30A9C">
      <w:pPr>
        <w:spacing w:after="0" w:line="240" w:lineRule="auto"/>
        <w:rPr>
          <w:rFonts w:ascii="Times New Roman" w:hAnsi="Times New Roman"/>
          <w:sz w:val="24"/>
        </w:rPr>
      </w:pPr>
      <w:r>
        <w:rPr>
          <w:rFonts w:ascii="Times New Roman" w:hAnsi="Times New Roman"/>
          <w:sz w:val="24"/>
        </w:rPr>
        <w:t xml:space="preserve">We know you will have questions along the way, and the upcoming </w:t>
      </w:r>
      <w:r w:rsidRPr="002701A2">
        <w:rPr>
          <w:rFonts w:ascii="Times New Roman" w:hAnsi="Times New Roman"/>
          <w:b/>
          <w:sz w:val="24"/>
        </w:rPr>
        <w:t>w</w:t>
      </w:r>
      <w:r w:rsidRPr="008C2A92">
        <w:rPr>
          <w:rFonts w:ascii="Times New Roman" w:hAnsi="Times New Roman"/>
          <w:b/>
          <w:sz w:val="24"/>
        </w:rPr>
        <w:t>ebinars</w:t>
      </w:r>
      <w:r>
        <w:rPr>
          <w:rFonts w:ascii="Times New Roman" w:hAnsi="Times New Roman"/>
          <w:b/>
          <w:sz w:val="24"/>
        </w:rPr>
        <w:t>, the C-ID website</w:t>
      </w:r>
      <w:r>
        <w:rPr>
          <w:rFonts w:ascii="Times New Roman" w:hAnsi="Times New Roman"/>
          <w:sz w:val="24"/>
        </w:rPr>
        <w:t xml:space="preserve"> </w:t>
      </w:r>
      <w:r w:rsidRPr="00C0764A">
        <w:rPr>
          <w:rFonts w:ascii="Times New Roman" w:hAnsi="Times New Roman"/>
          <w:b/>
          <w:sz w:val="24"/>
        </w:rPr>
        <w:t xml:space="preserve">and </w:t>
      </w:r>
      <w:r>
        <w:rPr>
          <w:rFonts w:ascii="Times New Roman" w:hAnsi="Times New Roman"/>
          <w:b/>
          <w:sz w:val="24"/>
        </w:rPr>
        <w:t xml:space="preserve">appropriate listservs </w:t>
      </w:r>
      <w:r>
        <w:rPr>
          <w:rFonts w:ascii="Times New Roman" w:hAnsi="Times New Roman"/>
          <w:sz w:val="24"/>
        </w:rPr>
        <w:t xml:space="preserve">are the primary methods we will use to reach out to colleges. However, we will use other methods and venues to assist you and we can provide additional training sessions as needed. The volume of individual questions to the Chancellor’s Office and the Academic Senate might get difficult to manage, and we will do all we can to be responsive! Please send questions to </w:t>
      </w:r>
      <w:hyperlink r:id="rId18" w:history="1">
        <w:r w:rsidRPr="00E00431">
          <w:rPr>
            <w:rStyle w:val="Hyperlink"/>
            <w:rFonts w:ascii="Times New Roman" w:hAnsi="Times New Roman"/>
            <w:sz w:val="24"/>
          </w:rPr>
          <w:t>sb1440questions@cccco.edu</w:t>
        </w:r>
      </w:hyperlink>
      <w:r>
        <w:rPr>
          <w:rFonts w:ascii="Times New Roman" w:hAnsi="Times New Roman"/>
          <w:sz w:val="24"/>
        </w:rPr>
        <w:t xml:space="preserve"> rather than to individuals.</w:t>
      </w:r>
    </w:p>
    <w:p w:rsidR="007A58E6" w:rsidRDefault="007A58E6" w:rsidP="00880CDD">
      <w:pPr>
        <w:spacing w:after="0" w:line="240" w:lineRule="auto"/>
        <w:ind w:left="360"/>
        <w:rPr>
          <w:rFonts w:ascii="Times New Roman" w:hAnsi="Times New Roman"/>
          <w:sz w:val="24"/>
        </w:rPr>
      </w:pPr>
    </w:p>
    <w:p w:rsidR="007A58E6" w:rsidRDefault="007A58E6" w:rsidP="00B30A9C">
      <w:pPr>
        <w:spacing w:after="0" w:line="240" w:lineRule="auto"/>
        <w:rPr>
          <w:rFonts w:ascii="Times New Roman" w:hAnsi="Times New Roman"/>
          <w:sz w:val="24"/>
        </w:rPr>
      </w:pPr>
      <w:r>
        <w:rPr>
          <w:rFonts w:ascii="Times New Roman" w:hAnsi="Times New Roman"/>
          <w:sz w:val="24"/>
        </w:rPr>
        <w:t>From all discussions at the state level with the community colleges and with CSU, there is a great deal of enthusiasm for the TMC method. We realize colleges had to wait for the systems to be established at the state level, and we appreciate your patience!  We hope these plans will result in the benefits for all parties that are envisioned. Good luck!</w:t>
      </w:r>
    </w:p>
    <w:p w:rsidR="007A58E6" w:rsidRDefault="007A58E6" w:rsidP="00880CDD">
      <w:pPr>
        <w:spacing w:after="0" w:line="240" w:lineRule="auto"/>
        <w:ind w:left="360"/>
        <w:rPr>
          <w:rFonts w:ascii="Times New Roman" w:hAnsi="Times New Roman"/>
          <w:sz w:val="24"/>
        </w:rPr>
      </w:pPr>
      <w:r>
        <w:rPr>
          <w:noProof/>
        </w:rPr>
        <w:pict>
          <v:shape id="Picture 0" o:spid="_x0000_s1027" type="#_x0000_t75" alt="JANE SIGNATURE.jpg" style="position:absolute;left:0;text-align:left;margin-left:-24.75pt;margin-top:8.8pt;width:108.55pt;height:60.45pt;z-index:-251657216;visibility:visible">
            <v:imagedata r:id="rId19" o:title=""/>
          </v:shape>
        </w:pict>
      </w:r>
    </w:p>
    <w:p w:rsidR="007A58E6" w:rsidRDefault="007A58E6" w:rsidP="00880CDD">
      <w:pPr>
        <w:spacing w:after="0" w:line="240" w:lineRule="auto"/>
        <w:ind w:left="360"/>
        <w:rPr>
          <w:rFonts w:ascii="Times New Roman" w:hAnsi="Times New Roman"/>
          <w:sz w:val="24"/>
        </w:rPr>
      </w:pPr>
    </w:p>
    <w:p w:rsidR="007A58E6" w:rsidRDefault="007A58E6" w:rsidP="00880CDD">
      <w:pPr>
        <w:spacing w:after="0" w:line="240" w:lineRule="auto"/>
        <w:ind w:left="360"/>
        <w:rPr>
          <w:rFonts w:ascii="Handwriting - Dakota" w:hAnsi="Handwriting - Dakota"/>
          <w:sz w:val="24"/>
        </w:rPr>
      </w:pPr>
    </w:p>
    <w:p w:rsidR="007A58E6" w:rsidRDefault="007A58E6" w:rsidP="00880CDD">
      <w:pPr>
        <w:spacing w:after="0" w:line="240" w:lineRule="auto"/>
        <w:ind w:left="360"/>
        <w:rPr>
          <w:rFonts w:ascii="Handwriting - Dakota" w:hAnsi="Handwriting - Dakota"/>
          <w:sz w:val="24"/>
        </w:rPr>
      </w:pPr>
    </w:p>
    <w:p w:rsidR="007A58E6" w:rsidRDefault="007A58E6" w:rsidP="00B30A9C">
      <w:pPr>
        <w:widowControl w:val="0"/>
        <w:autoSpaceDE w:val="0"/>
        <w:autoSpaceDN w:val="0"/>
        <w:adjustRightInd w:val="0"/>
        <w:spacing w:after="0" w:line="240" w:lineRule="auto"/>
        <w:rPr>
          <w:rFonts w:ascii="Times New Roman" w:hAnsi="Times New Roman"/>
          <w:sz w:val="24"/>
        </w:rPr>
      </w:pPr>
      <w:r>
        <w:rPr>
          <w:rFonts w:ascii="Times New Roman" w:hAnsi="Times New Roman"/>
          <w:sz w:val="24"/>
        </w:rPr>
        <w:t>Jane Patton, Ed. D.</w:t>
      </w:r>
    </w:p>
    <w:p w:rsidR="007A58E6" w:rsidRPr="002555C8" w:rsidRDefault="007A58E6" w:rsidP="00B30A9C">
      <w:pPr>
        <w:widowControl w:val="0"/>
        <w:autoSpaceDE w:val="0"/>
        <w:autoSpaceDN w:val="0"/>
        <w:adjustRightInd w:val="0"/>
        <w:spacing w:after="0" w:line="240" w:lineRule="auto"/>
        <w:rPr>
          <w:rFonts w:ascii="Times New Roman" w:hAnsi="Times New Roman"/>
          <w:sz w:val="24"/>
        </w:rPr>
      </w:pPr>
      <w:r w:rsidRPr="002555C8">
        <w:rPr>
          <w:rFonts w:ascii="Times New Roman" w:hAnsi="Times New Roman"/>
          <w:sz w:val="24"/>
        </w:rPr>
        <w:t>President</w:t>
      </w:r>
    </w:p>
    <w:p w:rsidR="007A58E6" w:rsidRDefault="007A58E6" w:rsidP="002555C8">
      <w:pPr>
        <w:spacing w:after="0" w:line="240" w:lineRule="auto"/>
        <w:ind w:left="360"/>
        <w:rPr>
          <w:rFonts w:ascii="Times New Roman" w:hAnsi="Times New Roman"/>
          <w:sz w:val="24"/>
        </w:rPr>
      </w:pPr>
    </w:p>
    <w:p w:rsidR="007A58E6" w:rsidRDefault="007A58E6" w:rsidP="0027753F">
      <w:pPr>
        <w:spacing w:line="240" w:lineRule="auto"/>
        <w:rPr>
          <w:rFonts w:ascii="Times New Roman" w:hAnsi="Times New Roman"/>
          <w:sz w:val="24"/>
        </w:rPr>
      </w:pPr>
      <w:r>
        <w:rPr>
          <w:rFonts w:ascii="Times New Roman" w:hAnsi="Times New Roman"/>
          <w:sz w:val="24"/>
        </w:rPr>
        <w:t xml:space="preserve">Enclosures (2): </w:t>
      </w:r>
      <w:r w:rsidRPr="00A80228">
        <w:rPr>
          <w:rFonts w:ascii="Times New Roman" w:hAnsi="Times New Roman"/>
          <w:sz w:val="24"/>
        </w:rPr>
        <w:t xml:space="preserve">TMC </w:t>
      </w:r>
      <w:r>
        <w:rPr>
          <w:rFonts w:ascii="Times New Roman" w:hAnsi="Times New Roman"/>
          <w:sz w:val="24"/>
        </w:rPr>
        <w:t>C</w:t>
      </w:r>
      <w:r w:rsidRPr="00A80228">
        <w:rPr>
          <w:rFonts w:ascii="Times New Roman" w:hAnsi="Times New Roman"/>
          <w:sz w:val="24"/>
        </w:rPr>
        <w:t>alendar</w:t>
      </w:r>
      <w:r>
        <w:rPr>
          <w:rFonts w:ascii="Times New Roman" w:hAnsi="Times New Roman"/>
          <w:sz w:val="24"/>
        </w:rPr>
        <w:t xml:space="preserve"> and Webinar Information </w:t>
      </w:r>
    </w:p>
    <w:p w:rsidR="007A58E6" w:rsidRDefault="007A58E6" w:rsidP="00880CDD">
      <w:pPr>
        <w:spacing w:after="0" w:line="240" w:lineRule="auto"/>
        <w:ind w:left="360"/>
        <w:rPr>
          <w:rFonts w:ascii="Times New Roman" w:hAnsi="Times New Roman"/>
          <w:sz w:val="24"/>
        </w:rPr>
      </w:pPr>
    </w:p>
    <w:sectPr w:rsidR="007A58E6" w:rsidSect="00DA6666">
      <w:footerReference w:type="default" r:id="rId20"/>
      <w:pgSz w:w="12240" w:h="15840"/>
      <w:pgMar w:top="1440" w:right="1440" w:bottom="1440" w:left="810" w:header="720" w:footer="720" w:gutter="0"/>
      <w:cols w:space="18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8E6" w:rsidRDefault="007A58E6" w:rsidP="00E21C5C">
      <w:pPr>
        <w:spacing w:after="0" w:line="240" w:lineRule="auto"/>
      </w:pPr>
      <w:r>
        <w:separator/>
      </w:r>
    </w:p>
  </w:endnote>
  <w:endnote w:type="continuationSeparator" w:id="0">
    <w:p w:rsidR="007A58E6" w:rsidRDefault="007A58E6" w:rsidP="00E21C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Handwriting - Dakota">
    <w:altName w:val="Eras Light IT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6" w:rsidRPr="00E21C5C" w:rsidRDefault="007A58E6" w:rsidP="00E21C5C">
    <w:pPr>
      <w:pStyle w:val="Footer"/>
      <w:jc w:val="center"/>
      <w:rPr>
        <w:rFonts w:ascii="Times New Roman" w:hAnsi="Times New Roman"/>
        <w:sz w:val="16"/>
        <w:szCs w:val="16"/>
      </w:rPr>
    </w:pPr>
    <w:r w:rsidRPr="00E21C5C">
      <w:rPr>
        <w:rFonts w:ascii="Times New Roman" w:hAnsi="Times New Roman"/>
        <w:sz w:val="16"/>
        <w:szCs w:val="16"/>
      </w:rPr>
      <w:t xml:space="preserve">555 Capitol Mall </w:t>
    </w:r>
    <w:r w:rsidRPr="00E21C5C">
      <w:rPr>
        <w:rFonts w:ascii="Times New Roman" w:hAnsi="Times New Roman"/>
        <w:sz w:val="16"/>
        <w:szCs w:val="16"/>
      </w:rPr>
      <w:sym w:font="Symbol" w:char="F0B7"/>
    </w:r>
    <w:r w:rsidRPr="00E21C5C">
      <w:rPr>
        <w:rFonts w:ascii="Times New Roman" w:hAnsi="Times New Roman"/>
        <w:sz w:val="16"/>
        <w:szCs w:val="16"/>
      </w:rPr>
      <w:t xml:space="preserve"> Suite 525 </w:t>
    </w:r>
    <w:r w:rsidRPr="00E21C5C">
      <w:rPr>
        <w:rFonts w:ascii="Times New Roman" w:hAnsi="Times New Roman"/>
        <w:sz w:val="16"/>
        <w:szCs w:val="16"/>
      </w:rPr>
      <w:sym w:font="Symbol" w:char="F0B7"/>
    </w:r>
    <w:r w:rsidRPr="00E21C5C">
      <w:rPr>
        <w:rFonts w:ascii="Times New Roman" w:hAnsi="Times New Roman"/>
        <w:sz w:val="16"/>
        <w:szCs w:val="16"/>
      </w:rPr>
      <w:t xml:space="preserve"> Sacramento </w:t>
    </w:r>
    <w:r w:rsidRPr="00E21C5C">
      <w:rPr>
        <w:rFonts w:ascii="Times New Roman" w:hAnsi="Times New Roman"/>
        <w:sz w:val="16"/>
        <w:szCs w:val="16"/>
      </w:rPr>
      <w:sym w:font="Symbol" w:char="F0B7"/>
    </w:r>
    <w:r w:rsidRPr="00E21C5C">
      <w:rPr>
        <w:rFonts w:ascii="Times New Roman" w:hAnsi="Times New Roman"/>
        <w:sz w:val="16"/>
        <w:szCs w:val="16"/>
      </w:rPr>
      <w:t xml:space="preserve">California </w:t>
    </w:r>
    <w:r w:rsidRPr="00E21C5C">
      <w:rPr>
        <w:rFonts w:ascii="Times New Roman" w:hAnsi="Times New Roman"/>
        <w:sz w:val="16"/>
        <w:szCs w:val="16"/>
      </w:rPr>
      <w:sym w:font="Symbol" w:char="F0B7"/>
    </w:r>
    <w:r w:rsidRPr="00E21C5C">
      <w:rPr>
        <w:rFonts w:ascii="Times New Roman" w:hAnsi="Times New Roman"/>
        <w:sz w:val="16"/>
        <w:szCs w:val="16"/>
      </w:rPr>
      <w:t>95814</w:t>
    </w:r>
  </w:p>
  <w:p w:rsidR="007A58E6" w:rsidRPr="00E21C5C" w:rsidRDefault="007A58E6" w:rsidP="00E21C5C">
    <w:pPr>
      <w:pStyle w:val="Footer"/>
      <w:jc w:val="center"/>
      <w:rPr>
        <w:rFonts w:ascii="Times New Roman" w:hAnsi="Times New Roman"/>
        <w:sz w:val="16"/>
        <w:szCs w:val="16"/>
        <w:lang w:val="fr-FR"/>
      </w:rPr>
    </w:pPr>
    <w:r w:rsidRPr="00E21C5C">
      <w:rPr>
        <w:rFonts w:ascii="Times New Roman" w:hAnsi="Times New Roman"/>
        <w:sz w:val="16"/>
        <w:szCs w:val="16"/>
        <w:lang w:val="fr-FR"/>
      </w:rPr>
      <w:t xml:space="preserve">(916) 445-4753 </w:t>
    </w:r>
    <w:r w:rsidRPr="00E21C5C">
      <w:rPr>
        <w:rFonts w:ascii="Times New Roman" w:hAnsi="Times New Roman"/>
        <w:sz w:val="16"/>
        <w:szCs w:val="16"/>
      </w:rPr>
      <w:sym w:font="Symbol" w:char="F0B7"/>
    </w:r>
    <w:r w:rsidRPr="00E21C5C">
      <w:rPr>
        <w:rFonts w:ascii="Times New Roman" w:hAnsi="Times New Roman"/>
        <w:sz w:val="16"/>
        <w:szCs w:val="16"/>
        <w:lang w:val="fr-FR"/>
      </w:rPr>
      <w:t xml:space="preserve"> FAX (916) 323-9867 </w:t>
    </w:r>
    <w:r w:rsidRPr="00E21C5C">
      <w:rPr>
        <w:rFonts w:ascii="Times New Roman" w:hAnsi="Times New Roman"/>
        <w:sz w:val="16"/>
        <w:szCs w:val="16"/>
      </w:rPr>
      <w:sym w:font="Symbol" w:char="F0B7"/>
    </w:r>
    <w:r w:rsidRPr="00E21C5C">
      <w:rPr>
        <w:rFonts w:ascii="Times New Roman" w:hAnsi="Times New Roman"/>
        <w:sz w:val="16"/>
        <w:szCs w:val="16"/>
        <w:lang w:val="fr-FR"/>
      </w:rPr>
      <w:t xml:space="preserve"> Email: </w:t>
    </w:r>
    <w:hyperlink r:id="rId1" w:history="1">
      <w:r w:rsidRPr="00E21C5C">
        <w:rPr>
          <w:rStyle w:val="Hyperlink"/>
          <w:rFonts w:ascii="Times New Roman" w:hAnsi="Times New Roman"/>
          <w:sz w:val="16"/>
          <w:szCs w:val="16"/>
          <w:lang w:val="fr-FR"/>
        </w:rPr>
        <w:t>info@asccc.org</w:t>
      </w:r>
    </w:hyperlink>
  </w:p>
  <w:p w:rsidR="007A58E6" w:rsidRPr="00E21C5C" w:rsidRDefault="007A58E6" w:rsidP="00E21C5C">
    <w:pPr>
      <w:pStyle w:val="Footer"/>
      <w:jc w:val="center"/>
      <w:rPr>
        <w:lang w:val="fr-FR"/>
      </w:rPr>
    </w:pPr>
    <w:r w:rsidRPr="00E21C5C">
      <w:rPr>
        <w:rFonts w:ascii="Times New Roman" w:hAnsi="Times New Roman"/>
        <w:sz w:val="16"/>
        <w:szCs w:val="16"/>
        <w:lang w:val="fr-FR"/>
      </w:rPr>
      <w:t xml:space="preserve">Website: </w:t>
    </w:r>
    <w:hyperlink r:id="rId2" w:history="1">
      <w:r w:rsidRPr="00E21C5C">
        <w:rPr>
          <w:rStyle w:val="Hyperlink"/>
          <w:rFonts w:ascii="Times New Roman" w:hAnsi="Times New Roman"/>
          <w:sz w:val="16"/>
          <w:szCs w:val="16"/>
          <w:lang w:val="fr-FR"/>
        </w:rPr>
        <w:t>www.asccc.org</w:t>
      </w:r>
    </w:hyperlink>
  </w:p>
  <w:p w:rsidR="007A58E6" w:rsidRDefault="007A58E6">
    <w:pPr>
      <w:pStyle w:val="Footer"/>
    </w:pPr>
  </w:p>
  <w:p w:rsidR="007A58E6" w:rsidRDefault="007A5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E6" w:rsidRDefault="007A5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8E6" w:rsidRDefault="007A58E6" w:rsidP="00E21C5C">
      <w:pPr>
        <w:spacing w:after="0" w:line="240" w:lineRule="auto"/>
      </w:pPr>
      <w:r>
        <w:separator/>
      </w:r>
    </w:p>
  </w:footnote>
  <w:footnote w:type="continuationSeparator" w:id="0">
    <w:p w:rsidR="007A58E6" w:rsidRDefault="007A58E6" w:rsidP="00E21C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C5A09"/>
    <w:multiLevelType w:val="hybridMultilevel"/>
    <w:tmpl w:val="BDFC0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CDD"/>
    <w:rsid w:val="00040226"/>
    <w:rsid w:val="001116C9"/>
    <w:rsid w:val="0012514E"/>
    <w:rsid w:val="00181202"/>
    <w:rsid w:val="001D7A22"/>
    <w:rsid w:val="002555C8"/>
    <w:rsid w:val="002676B8"/>
    <w:rsid w:val="002701A2"/>
    <w:rsid w:val="0027753F"/>
    <w:rsid w:val="002F6EAA"/>
    <w:rsid w:val="003B259E"/>
    <w:rsid w:val="00534EDA"/>
    <w:rsid w:val="00551023"/>
    <w:rsid w:val="00561F43"/>
    <w:rsid w:val="005733B3"/>
    <w:rsid w:val="00592A43"/>
    <w:rsid w:val="005A4D9D"/>
    <w:rsid w:val="005C4F27"/>
    <w:rsid w:val="005F6EA6"/>
    <w:rsid w:val="00610E70"/>
    <w:rsid w:val="00621B9D"/>
    <w:rsid w:val="00694492"/>
    <w:rsid w:val="006D4ABE"/>
    <w:rsid w:val="00780DF7"/>
    <w:rsid w:val="007926F7"/>
    <w:rsid w:val="00793EC7"/>
    <w:rsid w:val="007A58E6"/>
    <w:rsid w:val="007F51C6"/>
    <w:rsid w:val="00820317"/>
    <w:rsid w:val="0085701B"/>
    <w:rsid w:val="00880CDD"/>
    <w:rsid w:val="0088547D"/>
    <w:rsid w:val="008C2A92"/>
    <w:rsid w:val="008D1435"/>
    <w:rsid w:val="008F351D"/>
    <w:rsid w:val="00920859"/>
    <w:rsid w:val="00926CF5"/>
    <w:rsid w:val="00935C09"/>
    <w:rsid w:val="009B0B0D"/>
    <w:rsid w:val="009B3937"/>
    <w:rsid w:val="00A165E9"/>
    <w:rsid w:val="00A441FD"/>
    <w:rsid w:val="00A719FD"/>
    <w:rsid w:val="00A80228"/>
    <w:rsid w:val="00A90732"/>
    <w:rsid w:val="00B30A9C"/>
    <w:rsid w:val="00B82E40"/>
    <w:rsid w:val="00C0764A"/>
    <w:rsid w:val="00CC1482"/>
    <w:rsid w:val="00D06C1F"/>
    <w:rsid w:val="00D755D9"/>
    <w:rsid w:val="00DA6666"/>
    <w:rsid w:val="00DB4341"/>
    <w:rsid w:val="00DC3610"/>
    <w:rsid w:val="00E00431"/>
    <w:rsid w:val="00E21C5C"/>
    <w:rsid w:val="00E25B7A"/>
    <w:rsid w:val="00E728A4"/>
    <w:rsid w:val="00EB70B9"/>
    <w:rsid w:val="00EE5E3D"/>
    <w:rsid w:val="00F4365E"/>
    <w:rsid w:val="00F47EB0"/>
    <w:rsid w:val="00F703FF"/>
    <w:rsid w:val="00F81199"/>
    <w:rsid w:val="00F9632F"/>
    <w:rsid w:val="00FD30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1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21C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21C5C"/>
    <w:rPr>
      <w:rFonts w:cs="Times New Roman"/>
    </w:rPr>
  </w:style>
  <w:style w:type="paragraph" w:styleId="Footer">
    <w:name w:val="footer"/>
    <w:basedOn w:val="Normal"/>
    <w:link w:val="FooterChar"/>
    <w:uiPriority w:val="99"/>
    <w:rsid w:val="00E21C5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21C5C"/>
    <w:rPr>
      <w:rFonts w:cs="Times New Roman"/>
    </w:rPr>
  </w:style>
  <w:style w:type="character" w:styleId="Hyperlink">
    <w:name w:val="Hyperlink"/>
    <w:basedOn w:val="DefaultParagraphFont"/>
    <w:uiPriority w:val="99"/>
    <w:rsid w:val="00E21C5C"/>
    <w:rPr>
      <w:rFonts w:cs="Times New Roman"/>
      <w:color w:val="0000FF"/>
      <w:u w:val="single"/>
    </w:rPr>
  </w:style>
  <w:style w:type="paragraph" w:styleId="ListParagraph">
    <w:name w:val="List Paragraph"/>
    <w:basedOn w:val="Normal"/>
    <w:uiPriority w:val="99"/>
    <w:qFormat/>
    <w:rsid w:val="009B0B0D"/>
    <w:pPr>
      <w:spacing w:after="0"/>
      <w:ind w:left="720"/>
      <w:contextualSpacing/>
    </w:pPr>
  </w:style>
  <w:style w:type="character" w:styleId="FollowedHyperlink">
    <w:name w:val="FollowedHyperlink"/>
    <w:basedOn w:val="DefaultParagraphFont"/>
    <w:uiPriority w:val="99"/>
    <w:semiHidden/>
    <w:rsid w:val="00592A4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net/docs/Calendar-TMC.pdf" TargetMode="External"/><Relationship Id="rId13" Type="http://schemas.openxmlformats.org/officeDocument/2006/relationships/footer" Target="footer1.xml"/><Relationship Id="rId18" Type="http://schemas.openxmlformats.org/officeDocument/2006/relationships/hyperlink" Target="mailto:sb1440questions@cccco.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id.net/degreereview.html" TargetMode="External"/><Relationship Id="rId17" Type="http://schemas.openxmlformats.org/officeDocument/2006/relationships/hyperlink" Target="http://www.cccco.edu/ChancellorsOffice/Divisions/StudentServices/TransferArticulationHome/SB1440StudentTransfer/tabid/1809/Default.aspx"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c-id.net/degreereview.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d.net/listserv.html"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c-id.net/" TargetMode="External"/><Relationship Id="rId23" Type="http://schemas.openxmlformats.org/officeDocument/2006/relationships/customXml" Target="../customXml/item1.xml"/><Relationship Id="rId10" Type="http://schemas.openxmlformats.org/officeDocument/2006/relationships/hyperlink" Target="http://www.cccco.edu/1440"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id.net/1440.html" TargetMode="External"/><Relationship Id="rId14" Type="http://schemas.openxmlformats.org/officeDocument/2006/relationships/hyperlink" Target="http://www.c-id.net/dig_mtg.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sccc.org" TargetMode="External"/><Relationship Id="rId1" Type="http://schemas.openxmlformats.org/officeDocument/2006/relationships/hyperlink" Target="mailto:info@ascc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2010%20-%2011%20Senat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51BCE-9BBC-4B81-81C0-FFD0CCD9E7B7}"/>
</file>

<file path=customXml/itemProps2.xml><?xml version="1.0" encoding="utf-8"?>
<ds:datastoreItem xmlns:ds="http://schemas.openxmlformats.org/officeDocument/2006/customXml" ds:itemID="{FD08F7D3-B621-41CA-A3C7-CEF3B92C0002}"/>
</file>

<file path=customXml/itemProps3.xml><?xml version="1.0" encoding="utf-8"?>
<ds:datastoreItem xmlns:ds="http://schemas.openxmlformats.org/officeDocument/2006/customXml" ds:itemID="{BF2112D9-BDAB-462F-8239-570F00C7FF9B}"/>
</file>

<file path=docProps/app.xml><?xml version="1.0" encoding="utf-8"?>
<Properties xmlns="http://schemas.openxmlformats.org/officeDocument/2006/extended-properties" xmlns:vt="http://schemas.openxmlformats.org/officeDocument/2006/docPropsVTypes">
  <Template>2010 - 11 Senate Letterhead</Template>
  <TotalTime>2</TotalTime>
  <Pages>3</Pages>
  <Words>1409</Words>
  <Characters>8032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subject/>
  <dc:creator>Julie Adams</dc:creator>
  <cp:keywords/>
  <dc:description/>
  <cp:lastModifiedBy>Bob Quinn</cp:lastModifiedBy>
  <cp:revision>2</cp:revision>
  <dcterms:created xsi:type="dcterms:W3CDTF">2011-01-27T01:22:00Z</dcterms:created>
  <dcterms:modified xsi:type="dcterms:W3CDTF">2011-01-27T01:22:00Z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